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623E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0FDE" w:rsidRPr="006D68B1" w:rsidRDefault="00F40FDE" w:rsidP="00B76CF1">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D68B1">
                    <w:t xml:space="preserve">, утв. приказом ректора ОмГА от </w:t>
                  </w:r>
                  <w:r w:rsidR="0056176F">
                    <w:t>28.03.2022 № 28</w:t>
                  </w:r>
                </w:p>
                <w:p w:rsidR="00F40FDE" w:rsidRPr="00641D51" w:rsidRDefault="00F40FD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A6E4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4F4F15">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623E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F40FDE" w:rsidRPr="00C94464" w:rsidRDefault="00F40FDE" w:rsidP="00B76CF1">
                  <w:pPr>
                    <w:jc w:val="center"/>
                    <w:rPr>
                      <w:sz w:val="24"/>
                      <w:szCs w:val="24"/>
                    </w:rPr>
                  </w:pPr>
                  <w:r w:rsidRPr="00C94464">
                    <w:rPr>
                      <w:sz w:val="24"/>
                      <w:szCs w:val="24"/>
                    </w:rPr>
                    <w:t>УТВЕРЖДАЮ:</w:t>
                  </w:r>
                </w:p>
                <w:p w:rsidR="00F40FDE" w:rsidRPr="00C94464" w:rsidRDefault="00F40FDE" w:rsidP="00B76CF1">
                  <w:pPr>
                    <w:jc w:val="center"/>
                    <w:rPr>
                      <w:sz w:val="24"/>
                      <w:szCs w:val="24"/>
                    </w:rPr>
                  </w:pPr>
                  <w:r w:rsidRPr="00C94464">
                    <w:rPr>
                      <w:sz w:val="24"/>
                      <w:szCs w:val="24"/>
                    </w:rPr>
                    <w:t>Ректор, д.фил.н., профессор</w:t>
                  </w:r>
                </w:p>
                <w:p w:rsidR="00F40FDE" w:rsidRDefault="00F40FDE" w:rsidP="00B76CF1">
                  <w:pPr>
                    <w:jc w:val="center"/>
                    <w:rPr>
                      <w:sz w:val="24"/>
                      <w:szCs w:val="24"/>
                    </w:rPr>
                  </w:pPr>
                </w:p>
                <w:p w:rsidR="00F40FDE" w:rsidRPr="00C94464" w:rsidRDefault="00F40FDE" w:rsidP="00B76CF1">
                  <w:pPr>
                    <w:jc w:val="center"/>
                    <w:rPr>
                      <w:sz w:val="24"/>
                      <w:szCs w:val="24"/>
                    </w:rPr>
                  </w:pPr>
                  <w:r w:rsidRPr="00C94464">
                    <w:rPr>
                      <w:sz w:val="24"/>
                      <w:szCs w:val="24"/>
                    </w:rPr>
                    <w:t>______________А.Э. Еремеев</w:t>
                  </w:r>
                </w:p>
                <w:p w:rsidR="00F40FDE" w:rsidRPr="00C94464" w:rsidRDefault="00F40FDE" w:rsidP="00B76CF1">
                  <w:pPr>
                    <w:jc w:val="center"/>
                    <w:rPr>
                      <w:sz w:val="24"/>
                      <w:szCs w:val="24"/>
                    </w:rPr>
                  </w:pPr>
                  <w:r>
                    <w:rPr>
                      <w:sz w:val="24"/>
                      <w:szCs w:val="24"/>
                    </w:rPr>
                    <w:t xml:space="preserve">                              </w:t>
                  </w:r>
                  <w:r w:rsidR="0056176F">
                    <w:rPr>
                      <w:sz w:val="24"/>
                      <w:szCs w:val="24"/>
                    </w:rPr>
                    <w:t>28</w:t>
                  </w:r>
                  <w:r w:rsidRPr="002C02CC">
                    <w:rPr>
                      <w:sz w:val="24"/>
                      <w:szCs w:val="24"/>
                    </w:rPr>
                    <w:t>.0</w:t>
                  </w:r>
                  <w:r w:rsidR="0056176F">
                    <w:rPr>
                      <w:sz w:val="24"/>
                      <w:szCs w:val="24"/>
                    </w:rPr>
                    <w:t>3</w:t>
                  </w:r>
                  <w:r w:rsidRPr="002C02CC">
                    <w:rPr>
                      <w:sz w:val="24"/>
                      <w:szCs w:val="24"/>
                    </w:rPr>
                    <w:t>.20</w:t>
                  </w:r>
                  <w:r w:rsidR="0056176F">
                    <w:rPr>
                      <w:sz w:val="24"/>
                      <w:szCs w:val="24"/>
                    </w:rPr>
                    <w:t>22</w:t>
                  </w:r>
                  <w:r w:rsidRPr="00A94527">
                    <w:rPr>
                      <w:color w:val="FF0000"/>
                      <w:sz w:val="24"/>
                      <w:szCs w:val="24"/>
                    </w:rPr>
                    <w:t xml:space="preserve"> </w:t>
                  </w:r>
                  <w:r w:rsidRPr="00C94464">
                    <w:rPr>
                      <w:sz w:val="24"/>
                      <w:szCs w:val="24"/>
                    </w:rPr>
                    <w:t>г.</w:t>
                  </w:r>
                </w:p>
                <w:p w:rsidR="00F40FDE" w:rsidRPr="00C94464" w:rsidRDefault="00F40FD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6808C7" w:rsidRDefault="00C124D0" w:rsidP="005669CB">
      <w:pPr>
        <w:widowControl/>
        <w:autoSpaceDN/>
        <w:jc w:val="center"/>
        <w:rPr>
          <w:bCs/>
          <w:sz w:val="24"/>
          <w:szCs w:val="24"/>
        </w:rPr>
      </w:pPr>
      <w:r w:rsidRPr="00C124D0">
        <w:rPr>
          <w:bCs/>
          <w:sz w:val="24"/>
          <w:szCs w:val="24"/>
        </w:rPr>
        <w:t>Б1.В.ДВ.04.01</w:t>
      </w:r>
    </w:p>
    <w:p w:rsidR="00176C31" w:rsidRDefault="00176C31" w:rsidP="005669CB">
      <w:pPr>
        <w:widowControl/>
        <w:autoSpaceDN/>
        <w:jc w:val="center"/>
        <w:rPr>
          <w:bCs/>
          <w:sz w:val="24"/>
          <w:szCs w:val="24"/>
        </w:rPr>
      </w:pPr>
    </w:p>
    <w:p w:rsidR="00C124D0" w:rsidRPr="00793E1B" w:rsidRDefault="00C124D0"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6808C7">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0B6EB3" w:rsidRDefault="000B6EB3" w:rsidP="000B6EB3">
      <w:pPr>
        <w:widowControl/>
        <w:autoSpaceDE/>
        <w:autoSpaceDN/>
        <w:adjustRightInd/>
        <w:jc w:val="center"/>
        <w:rPr>
          <w:color w:val="000000"/>
          <w:sz w:val="24"/>
          <w:szCs w:val="24"/>
        </w:rPr>
      </w:pPr>
      <w:r w:rsidRPr="001A6E47">
        <w:rPr>
          <w:rFonts w:eastAsia="Courier New"/>
          <w:color w:val="000000"/>
          <w:sz w:val="24"/>
          <w:szCs w:val="24"/>
          <w:lang w:bidi="ru-RU"/>
        </w:rPr>
        <w:t xml:space="preserve">Виды профессиональной деятельности: </w:t>
      </w:r>
      <w:r w:rsidRPr="001A6E47">
        <w:rPr>
          <w:color w:val="000000"/>
          <w:sz w:val="24"/>
          <w:szCs w:val="24"/>
        </w:rPr>
        <w:t>расчетно-экономическая, аналитическая, на</w:t>
      </w:r>
      <w:r w:rsidR="001A6E47" w:rsidRPr="001A6E47">
        <w:rPr>
          <w:color w:val="000000"/>
          <w:sz w:val="24"/>
          <w:szCs w:val="24"/>
        </w:rPr>
        <w:t>учно-исследовательская(основной)</w:t>
      </w:r>
      <w:r w:rsidR="00A123CF" w:rsidRPr="001A6E47">
        <w:rPr>
          <w:color w:val="000000"/>
          <w:sz w:val="24"/>
          <w:szCs w:val="24"/>
        </w:rPr>
        <w:t xml:space="preserve">, </w:t>
      </w:r>
      <w:r w:rsidRPr="001A6E47">
        <w:rPr>
          <w:color w:val="000000"/>
          <w:sz w:val="24"/>
          <w:szCs w:val="24"/>
        </w:rPr>
        <w:t>педагогическая, учетная, расчетно-финансовая</w:t>
      </w:r>
    </w:p>
    <w:p w:rsidR="000B6EB3" w:rsidRDefault="000B6EB3" w:rsidP="000B6EB3">
      <w:pPr>
        <w:widowControl/>
        <w:suppressAutoHyphens/>
        <w:autoSpaceDE/>
        <w:adjustRightInd/>
        <w:jc w:val="center"/>
        <w:rPr>
          <w:rFonts w:eastAsia="SimSun"/>
          <w:color w:val="000000"/>
          <w:kern w:val="2"/>
          <w:sz w:val="24"/>
          <w:szCs w:val="24"/>
          <w:lang w:eastAsia="hi-IN" w:bidi="hi-IN"/>
        </w:rPr>
      </w:pPr>
    </w:p>
    <w:p w:rsidR="000B6EB3" w:rsidRDefault="000B6EB3" w:rsidP="000B6EB3">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572942" w:rsidRDefault="00572942" w:rsidP="00572942">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0B6EB3" w:rsidRDefault="000B6EB3" w:rsidP="000B6EB3">
      <w:pPr>
        <w:widowControl/>
        <w:suppressAutoHyphens/>
        <w:autoSpaceDE/>
        <w:adjustRightInd/>
        <w:jc w:val="center"/>
        <w:rPr>
          <w:rFonts w:eastAsia="SimSun"/>
          <w:color w:val="000000"/>
          <w:kern w:val="2"/>
          <w:sz w:val="24"/>
          <w:szCs w:val="24"/>
          <w:lang w:eastAsia="hi-IN" w:bidi="hi-IN"/>
        </w:rPr>
      </w:pPr>
    </w:p>
    <w:p w:rsidR="000B6EB3" w:rsidRDefault="000B6EB3" w:rsidP="000B6EB3">
      <w:pPr>
        <w:widowControl/>
        <w:suppressAutoHyphens/>
        <w:autoSpaceDE/>
        <w:adjustRightInd/>
        <w:rPr>
          <w:rFonts w:eastAsia="SimSun"/>
          <w:b/>
          <w:color w:val="000000"/>
          <w:kern w:val="2"/>
          <w:sz w:val="24"/>
          <w:szCs w:val="24"/>
          <w:lang w:eastAsia="hi-IN" w:bidi="hi-IN"/>
        </w:rPr>
      </w:pPr>
    </w:p>
    <w:p w:rsidR="0056176F" w:rsidRDefault="0056176F" w:rsidP="000B6EB3">
      <w:pPr>
        <w:widowControl/>
        <w:suppressAutoHyphens/>
        <w:autoSpaceDE/>
        <w:adjustRightInd/>
        <w:rPr>
          <w:rFonts w:eastAsia="SimSun"/>
          <w:b/>
          <w:color w:val="000000"/>
          <w:kern w:val="2"/>
          <w:sz w:val="24"/>
          <w:szCs w:val="24"/>
          <w:lang w:eastAsia="hi-IN" w:bidi="hi-IN"/>
        </w:rPr>
      </w:pPr>
    </w:p>
    <w:p w:rsidR="000B6EB3" w:rsidRDefault="000B6EB3" w:rsidP="000B6EB3">
      <w:pPr>
        <w:suppressAutoHyphens/>
        <w:contextualSpacing/>
        <w:rPr>
          <w:rFonts w:eastAsia="SimSun"/>
          <w:color w:val="000000"/>
          <w:kern w:val="2"/>
          <w:sz w:val="24"/>
          <w:szCs w:val="24"/>
          <w:lang w:eastAsia="hi-IN" w:bidi="hi-IN"/>
        </w:rPr>
      </w:pPr>
    </w:p>
    <w:p w:rsidR="000B6EB3" w:rsidRDefault="000B6EB3" w:rsidP="000B6EB3">
      <w:pPr>
        <w:suppressAutoHyphens/>
        <w:contextualSpacing/>
        <w:jc w:val="center"/>
        <w:rPr>
          <w:rFonts w:eastAsia="SimSun"/>
          <w:color w:val="000000"/>
          <w:kern w:val="2"/>
          <w:sz w:val="24"/>
          <w:szCs w:val="24"/>
          <w:lang w:eastAsia="hi-IN" w:bidi="hi-IN"/>
        </w:rPr>
      </w:pPr>
    </w:p>
    <w:p w:rsidR="00572942" w:rsidRDefault="00572942" w:rsidP="000B6EB3">
      <w:pPr>
        <w:suppressAutoHyphens/>
        <w:contextualSpacing/>
        <w:jc w:val="center"/>
        <w:rPr>
          <w:rFonts w:eastAsia="SimSun"/>
          <w:color w:val="000000"/>
          <w:kern w:val="2"/>
          <w:sz w:val="24"/>
          <w:szCs w:val="24"/>
          <w:lang w:eastAsia="hi-IN" w:bidi="hi-IN"/>
        </w:rPr>
      </w:pPr>
    </w:p>
    <w:p w:rsidR="000B6EB3" w:rsidRDefault="000B6EB3" w:rsidP="000B6EB3">
      <w:pPr>
        <w:suppressAutoHyphens/>
        <w:contextualSpacing/>
        <w:jc w:val="center"/>
        <w:rPr>
          <w:rFonts w:eastAsia="SimSun"/>
          <w:color w:val="000000"/>
          <w:kern w:val="2"/>
          <w:sz w:val="24"/>
          <w:szCs w:val="24"/>
          <w:lang w:eastAsia="hi-IN" w:bidi="hi-IN"/>
        </w:rPr>
      </w:pPr>
    </w:p>
    <w:p w:rsidR="000B6EB3" w:rsidRDefault="000B6EB3" w:rsidP="00A123CF">
      <w:pPr>
        <w:widowControl/>
        <w:autoSpaceDE/>
        <w:autoSpaceDN/>
        <w:adjustRightInd/>
        <w:jc w:val="center"/>
        <w:rPr>
          <w:color w:val="000000"/>
          <w:spacing w:val="-3"/>
          <w:sz w:val="24"/>
          <w:szCs w:val="24"/>
          <w:lang w:eastAsia="en-US"/>
        </w:rPr>
      </w:pPr>
      <w:r>
        <w:rPr>
          <w:color w:val="000000"/>
          <w:sz w:val="24"/>
          <w:szCs w:val="24"/>
        </w:rPr>
        <w:t>Омск 20</w:t>
      </w:r>
      <w:r w:rsidR="0056176F">
        <w:rPr>
          <w:color w:val="000000"/>
          <w:sz w:val="24"/>
          <w:szCs w:val="24"/>
        </w:rPr>
        <w:t>22</w:t>
      </w:r>
    </w:p>
    <w:p w:rsidR="00F40FDE" w:rsidRDefault="00F40FDE" w:rsidP="00AA760C">
      <w:pPr>
        <w:widowControl/>
        <w:autoSpaceDE/>
        <w:autoSpaceDN/>
        <w:adjustRightInd/>
        <w:jc w:val="both"/>
        <w:rPr>
          <w:color w:val="000000"/>
          <w:spacing w:val="-3"/>
          <w:sz w:val="24"/>
          <w:szCs w:val="24"/>
          <w:lang w:eastAsia="en-US"/>
        </w:rPr>
      </w:pPr>
    </w:p>
    <w:p w:rsidR="0056176F" w:rsidRPr="003410A4" w:rsidRDefault="0056176F" w:rsidP="0056176F">
      <w:pPr>
        <w:tabs>
          <w:tab w:val="left" w:pos="0"/>
        </w:tabs>
        <w:spacing w:after="200"/>
        <w:rPr>
          <w:sz w:val="28"/>
          <w:szCs w:val="28"/>
        </w:rPr>
      </w:pPr>
      <w:r w:rsidRPr="003410A4">
        <w:rPr>
          <w:sz w:val="28"/>
          <w:szCs w:val="28"/>
        </w:rPr>
        <w:lastRenderedPageBreak/>
        <w:t>Составитель:</w:t>
      </w:r>
    </w:p>
    <w:p w:rsidR="0056176F" w:rsidRPr="003410A4" w:rsidRDefault="0056176F" w:rsidP="0056176F">
      <w:pPr>
        <w:tabs>
          <w:tab w:val="left" w:pos="0"/>
        </w:tabs>
        <w:spacing w:after="200"/>
        <w:rPr>
          <w:sz w:val="28"/>
          <w:szCs w:val="28"/>
        </w:rPr>
      </w:pPr>
      <w:r w:rsidRPr="003410A4">
        <w:rPr>
          <w:sz w:val="28"/>
          <w:szCs w:val="28"/>
        </w:rPr>
        <w:t>Доцент кафедры экономика и управление персоналом</w:t>
      </w:r>
    </w:p>
    <w:p w:rsidR="0056176F" w:rsidRPr="003410A4" w:rsidRDefault="0056176F" w:rsidP="0056176F">
      <w:pPr>
        <w:tabs>
          <w:tab w:val="left" w:pos="0"/>
        </w:tabs>
        <w:spacing w:after="200"/>
        <w:rPr>
          <w:sz w:val="28"/>
          <w:szCs w:val="28"/>
        </w:rPr>
      </w:pPr>
      <w:r w:rsidRPr="003410A4">
        <w:rPr>
          <w:sz w:val="28"/>
          <w:szCs w:val="28"/>
        </w:rPr>
        <w:t xml:space="preserve">к.э.н., доцент                                                          / </w:t>
      </w:r>
      <w:r>
        <w:rPr>
          <w:sz w:val="28"/>
          <w:szCs w:val="28"/>
        </w:rPr>
        <w:t>А.И. Ридченко</w:t>
      </w:r>
      <w:r w:rsidRPr="003410A4">
        <w:rPr>
          <w:sz w:val="28"/>
          <w:szCs w:val="28"/>
        </w:rPr>
        <w:t xml:space="preserve">/    </w:t>
      </w:r>
    </w:p>
    <w:p w:rsidR="0056176F" w:rsidRPr="003410A4" w:rsidRDefault="0056176F" w:rsidP="0056176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6176F" w:rsidRPr="003410A4" w:rsidRDefault="0056176F" w:rsidP="0056176F">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56176F" w:rsidRPr="003410A4" w:rsidRDefault="0056176F" w:rsidP="0056176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0B6EB3" w:rsidRDefault="00AA760C" w:rsidP="000B6EB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0B6EB3">
        <w:rPr>
          <w:rFonts w:eastAsia="SimSun"/>
          <w:b/>
          <w:color w:val="000000"/>
          <w:kern w:val="2"/>
          <w:sz w:val="24"/>
          <w:szCs w:val="24"/>
          <w:lang w:eastAsia="hi-IN" w:bidi="hi-IN"/>
        </w:rPr>
        <w:lastRenderedPageBreak/>
        <w:t>СОДЕРЖАНИЕ</w:t>
      </w:r>
    </w:p>
    <w:p w:rsidR="000B6EB3" w:rsidRDefault="000B6EB3" w:rsidP="000B6EB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B6EB3" w:rsidTr="000B6EB3">
        <w:tc>
          <w:tcPr>
            <w:tcW w:w="562" w:type="dxa"/>
            <w:hideMark/>
          </w:tcPr>
          <w:p w:rsidR="000B6EB3" w:rsidRDefault="000B6EB3" w:rsidP="000B6EB3">
            <w:pPr>
              <w:jc w:val="center"/>
              <w:rPr>
                <w:color w:val="000000"/>
                <w:sz w:val="24"/>
                <w:szCs w:val="24"/>
              </w:rPr>
            </w:pPr>
            <w:r>
              <w:rPr>
                <w:color w:val="000000"/>
                <w:sz w:val="24"/>
                <w:szCs w:val="24"/>
              </w:rPr>
              <w:t>1</w:t>
            </w:r>
          </w:p>
        </w:tc>
        <w:tc>
          <w:tcPr>
            <w:tcW w:w="8080" w:type="dxa"/>
            <w:hideMark/>
          </w:tcPr>
          <w:p w:rsidR="000B6EB3" w:rsidRDefault="000B6EB3" w:rsidP="000B6EB3">
            <w:pPr>
              <w:jc w:val="both"/>
              <w:rPr>
                <w:color w:val="000000"/>
                <w:sz w:val="24"/>
                <w:szCs w:val="24"/>
              </w:rPr>
            </w:pPr>
            <w:r>
              <w:rPr>
                <w:color w:val="000000"/>
                <w:sz w:val="24"/>
                <w:szCs w:val="24"/>
              </w:rPr>
              <w:t>Наименование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2</w:t>
            </w:r>
          </w:p>
        </w:tc>
        <w:tc>
          <w:tcPr>
            <w:tcW w:w="8080" w:type="dxa"/>
            <w:hideMark/>
          </w:tcPr>
          <w:p w:rsidR="000B6EB3" w:rsidRDefault="000B6EB3" w:rsidP="000B6EB3">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3</w:t>
            </w:r>
          </w:p>
        </w:tc>
        <w:tc>
          <w:tcPr>
            <w:tcW w:w="8080" w:type="dxa"/>
            <w:hideMark/>
          </w:tcPr>
          <w:p w:rsidR="000B6EB3" w:rsidRDefault="000B6EB3" w:rsidP="000B6EB3">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4</w:t>
            </w:r>
          </w:p>
        </w:tc>
        <w:tc>
          <w:tcPr>
            <w:tcW w:w="8080" w:type="dxa"/>
            <w:hideMark/>
          </w:tcPr>
          <w:p w:rsidR="000B6EB3" w:rsidRDefault="000B6EB3" w:rsidP="000B6EB3">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5</w:t>
            </w:r>
          </w:p>
        </w:tc>
        <w:tc>
          <w:tcPr>
            <w:tcW w:w="8080" w:type="dxa"/>
            <w:hideMark/>
          </w:tcPr>
          <w:p w:rsidR="000B6EB3" w:rsidRDefault="000B6EB3" w:rsidP="000B6EB3">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6</w:t>
            </w:r>
          </w:p>
        </w:tc>
        <w:tc>
          <w:tcPr>
            <w:tcW w:w="8080" w:type="dxa"/>
            <w:hideMark/>
          </w:tcPr>
          <w:p w:rsidR="000B6EB3" w:rsidRDefault="000B6EB3" w:rsidP="000B6EB3">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7</w:t>
            </w:r>
          </w:p>
        </w:tc>
        <w:tc>
          <w:tcPr>
            <w:tcW w:w="8080" w:type="dxa"/>
            <w:hideMark/>
          </w:tcPr>
          <w:p w:rsidR="000B6EB3" w:rsidRDefault="000B6EB3" w:rsidP="000B6EB3">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8</w:t>
            </w:r>
          </w:p>
        </w:tc>
        <w:tc>
          <w:tcPr>
            <w:tcW w:w="8080" w:type="dxa"/>
            <w:hideMark/>
          </w:tcPr>
          <w:p w:rsidR="000B6EB3" w:rsidRDefault="000B6EB3" w:rsidP="000B6EB3">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9</w:t>
            </w:r>
          </w:p>
        </w:tc>
        <w:tc>
          <w:tcPr>
            <w:tcW w:w="8080" w:type="dxa"/>
            <w:hideMark/>
          </w:tcPr>
          <w:p w:rsidR="000B6EB3" w:rsidRDefault="000B6EB3" w:rsidP="000B6EB3">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10</w:t>
            </w:r>
          </w:p>
        </w:tc>
        <w:tc>
          <w:tcPr>
            <w:tcW w:w="8080" w:type="dxa"/>
            <w:hideMark/>
          </w:tcPr>
          <w:p w:rsidR="000B6EB3" w:rsidRDefault="000B6EB3" w:rsidP="000B6EB3">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r w:rsidR="000B6EB3" w:rsidTr="000B6EB3">
        <w:tc>
          <w:tcPr>
            <w:tcW w:w="562" w:type="dxa"/>
            <w:hideMark/>
          </w:tcPr>
          <w:p w:rsidR="000B6EB3" w:rsidRDefault="000B6EB3" w:rsidP="000B6EB3">
            <w:pPr>
              <w:jc w:val="center"/>
              <w:rPr>
                <w:color w:val="000000"/>
                <w:sz w:val="24"/>
                <w:szCs w:val="24"/>
              </w:rPr>
            </w:pPr>
            <w:r>
              <w:rPr>
                <w:color w:val="000000"/>
                <w:sz w:val="24"/>
                <w:szCs w:val="24"/>
              </w:rPr>
              <w:t>11</w:t>
            </w:r>
          </w:p>
        </w:tc>
        <w:tc>
          <w:tcPr>
            <w:tcW w:w="8080" w:type="dxa"/>
            <w:hideMark/>
          </w:tcPr>
          <w:p w:rsidR="000B6EB3" w:rsidRDefault="000B6EB3" w:rsidP="000B6EB3">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B6EB3" w:rsidRDefault="000B6EB3" w:rsidP="000B6EB3">
            <w:pPr>
              <w:jc w:val="center"/>
              <w:rPr>
                <w:color w:val="000000"/>
                <w:sz w:val="24"/>
                <w:szCs w:val="24"/>
              </w:rPr>
            </w:pPr>
          </w:p>
        </w:tc>
        <w:tc>
          <w:tcPr>
            <w:tcW w:w="703" w:type="dxa"/>
          </w:tcPr>
          <w:p w:rsidR="000B6EB3" w:rsidRDefault="000B6EB3" w:rsidP="000B6EB3">
            <w:pPr>
              <w:jc w:val="center"/>
              <w:rPr>
                <w:color w:val="000000"/>
                <w:sz w:val="24"/>
                <w:szCs w:val="24"/>
              </w:rPr>
            </w:pPr>
          </w:p>
        </w:tc>
      </w:tr>
    </w:tbl>
    <w:p w:rsidR="000B6EB3" w:rsidRDefault="000B6EB3" w:rsidP="000B6EB3">
      <w:pPr>
        <w:spacing w:after="160" w:line="256" w:lineRule="auto"/>
        <w:rPr>
          <w:b/>
          <w:color w:val="000000"/>
          <w:sz w:val="24"/>
          <w:szCs w:val="24"/>
        </w:rPr>
      </w:pPr>
    </w:p>
    <w:p w:rsidR="002933E5" w:rsidRPr="00951F6B" w:rsidRDefault="000B6EB3" w:rsidP="000B6EB3">
      <w:pPr>
        <w:widowControl/>
        <w:autoSpaceDE/>
        <w:autoSpaceDN/>
        <w:adjustRightInd/>
        <w:spacing w:after="200" w:line="276" w:lineRule="auto"/>
        <w:jc w:val="center"/>
        <w:rPr>
          <w:color w:val="000000"/>
          <w:spacing w:val="-3"/>
          <w:sz w:val="24"/>
          <w:szCs w:val="24"/>
          <w:lang w:eastAsia="en-US"/>
        </w:rPr>
      </w:pPr>
      <w:r>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0B6EB3" w:rsidRPr="0056176F" w:rsidRDefault="000B6EB3" w:rsidP="0056176F">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w:t>
      </w:r>
      <w:r w:rsidRPr="0056176F">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56176F" w:rsidRPr="0056176F" w:rsidRDefault="0056176F" w:rsidP="0056176F">
      <w:pPr>
        <w:ind w:firstLine="709"/>
        <w:jc w:val="both"/>
        <w:rPr>
          <w:sz w:val="24"/>
          <w:szCs w:val="24"/>
        </w:rPr>
      </w:pPr>
      <w:r w:rsidRPr="0056176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Рабочая программа дисциплины составлена в соответствии с локальными нормативными актами ЧУ ОО ВО «</w:t>
      </w:r>
      <w:r w:rsidRPr="0056176F">
        <w:rPr>
          <w:b/>
          <w:sz w:val="24"/>
          <w:szCs w:val="24"/>
          <w:lang w:eastAsia="en-US"/>
        </w:rPr>
        <w:t>Омская гуманитарная академия</w:t>
      </w:r>
      <w:r w:rsidRPr="0056176F">
        <w:rPr>
          <w:sz w:val="24"/>
          <w:szCs w:val="24"/>
          <w:lang w:eastAsia="en-US"/>
        </w:rPr>
        <w:t>» (</w:t>
      </w:r>
      <w:r w:rsidRPr="0056176F">
        <w:rPr>
          <w:i/>
          <w:sz w:val="24"/>
          <w:szCs w:val="24"/>
          <w:lang w:eastAsia="en-US"/>
        </w:rPr>
        <w:t>далее – Академия; ОмГА</w:t>
      </w:r>
      <w:r w:rsidRPr="0056176F">
        <w:rPr>
          <w:sz w:val="24"/>
          <w:szCs w:val="24"/>
          <w:lang w:eastAsia="en-US"/>
        </w:rPr>
        <w:t>):</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176F" w:rsidRPr="0056176F" w:rsidRDefault="0056176F" w:rsidP="0056176F">
      <w:pPr>
        <w:widowControl/>
        <w:autoSpaceDE/>
        <w:autoSpaceDN/>
        <w:adjustRightInd/>
        <w:ind w:firstLine="709"/>
        <w:jc w:val="both"/>
        <w:rPr>
          <w:sz w:val="24"/>
          <w:szCs w:val="24"/>
          <w:lang w:eastAsia="en-US"/>
        </w:rPr>
      </w:pPr>
      <w:r w:rsidRPr="0056176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EB3" w:rsidRDefault="000B6EB3" w:rsidP="000B6EB3">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56176F" w:rsidRPr="00200488">
        <w:rPr>
          <w:sz w:val="24"/>
          <w:szCs w:val="24"/>
          <w:lang w:eastAsia="en-US"/>
        </w:rPr>
        <w:t>20</w:t>
      </w:r>
      <w:r w:rsidR="0056176F">
        <w:rPr>
          <w:sz w:val="24"/>
          <w:szCs w:val="24"/>
          <w:lang w:eastAsia="en-US"/>
        </w:rPr>
        <w:t>22</w:t>
      </w:r>
      <w:r w:rsidR="0056176F" w:rsidRPr="00200488">
        <w:rPr>
          <w:sz w:val="24"/>
          <w:szCs w:val="24"/>
          <w:lang w:eastAsia="en-US"/>
        </w:rPr>
        <w:t>/20</w:t>
      </w:r>
      <w:r w:rsidR="0056176F">
        <w:rPr>
          <w:sz w:val="24"/>
          <w:szCs w:val="24"/>
          <w:lang w:eastAsia="en-US"/>
        </w:rPr>
        <w:t>23</w:t>
      </w:r>
      <w:r w:rsidR="0056176F" w:rsidRPr="00200488">
        <w:rPr>
          <w:sz w:val="24"/>
          <w:szCs w:val="24"/>
          <w:lang w:eastAsia="en-US"/>
        </w:rPr>
        <w:t xml:space="preserve"> учебный год,</w:t>
      </w:r>
      <w:r w:rsidR="0056176F" w:rsidRPr="00200488">
        <w:rPr>
          <w:sz w:val="24"/>
          <w:szCs w:val="24"/>
        </w:rPr>
        <w:t xml:space="preserve"> </w:t>
      </w:r>
      <w:r w:rsidR="0056176F" w:rsidRPr="00200488">
        <w:rPr>
          <w:sz w:val="24"/>
          <w:szCs w:val="24"/>
          <w:lang w:eastAsia="en-US"/>
        </w:rPr>
        <w:t xml:space="preserve">утвержденным приказом ректора от </w:t>
      </w:r>
      <w:r w:rsidR="0056176F">
        <w:rPr>
          <w:sz w:val="24"/>
          <w:szCs w:val="24"/>
          <w:lang w:eastAsia="en-US"/>
        </w:rPr>
        <w:t>28</w:t>
      </w:r>
      <w:r w:rsidR="0056176F" w:rsidRPr="00200488">
        <w:rPr>
          <w:sz w:val="24"/>
          <w:szCs w:val="24"/>
          <w:lang w:eastAsia="en-US"/>
        </w:rPr>
        <w:t>.0</w:t>
      </w:r>
      <w:r w:rsidR="0056176F">
        <w:rPr>
          <w:sz w:val="24"/>
          <w:szCs w:val="24"/>
          <w:lang w:eastAsia="en-US"/>
        </w:rPr>
        <w:t>3</w:t>
      </w:r>
      <w:r w:rsidR="0056176F" w:rsidRPr="00200488">
        <w:rPr>
          <w:sz w:val="24"/>
          <w:szCs w:val="24"/>
          <w:lang w:eastAsia="en-US"/>
        </w:rPr>
        <w:t>.20</w:t>
      </w:r>
      <w:r w:rsidR="0056176F">
        <w:rPr>
          <w:sz w:val="24"/>
          <w:szCs w:val="24"/>
          <w:lang w:eastAsia="en-US"/>
        </w:rPr>
        <w:t>22</w:t>
      </w:r>
      <w:r w:rsidR="0056176F" w:rsidRPr="00200488">
        <w:rPr>
          <w:sz w:val="24"/>
          <w:szCs w:val="24"/>
          <w:lang w:eastAsia="en-US"/>
        </w:rPr>
        <w:t xml:space="preserve"> № </w:t>
      </w:r>
      <w:r w:rsidR="0056176F">
        <w:rPr>
          <w:sz w:val="24"/>
          <w:szCs w:val="24"/>
          <w:lang w:eastAsia="en-US"/>
        </w:rPr>
        <w:t>28</w:t>
      </w:r>
      <w:r>
        <w:rPr>
          <w:sz w:val="24"/>
          <w:szCs w:val="24"/>
          <w:lang w:eastAsia="en-US"/>
        </w:rPr>
        <w:t>;</w:t>
      </w:r>
    </w:p>
    <w:p w:rsidR="000B6EB3" w:rsidRPr="000B6EB3" w:rsidRDefault="000B6EB3" w:rsidP="000B6EB3">
      <w:pPr>
        <w:pStyle w:val="a4"/>
        <w:spacing w:after="0" w:line="240" w:lineRule="auto"/>
        <w:ind w:left="0" w:firstLine="360"/>
        <w:jc w:val="both"/>
        <w:rPr>
          <w:rFonts w:ascii="Times New Roman" w:hAnsi="Times New Roman"/>
          <w:sz w:val="24"/>
          <w:szCs w:val="24"/>
        </w:rPr>
      </w:pPr>
      <w:r w:rsidRPr="000B6EB3">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6EB3">
        <w:rPr>
          <w:rFonts w:ascii="Times New Roman" w:hAnsi="Times New Roman"/>
          <w:b/>
          <w:color w:val="000000"/>
          <w:sz w:val="24"/>
          <w:szCs w:val="24"/>
        </w:rPr>
        <w:t xml:space="preserve">Б1.В.ДВ.04.01  «Бизнес-планирование» </w:t>
      </w:r>
      <w:r w:rsidRPr="000B6EB3">
        <w:rPr>
          <w:rFonts w:ascii="Times New Roman" w:hAnsi="Times New Roman"/>
          <w:b/>
          <w:sz w:val="24"/>
          <w:szCs w:val="24"/>
        </w:rPr>
        <w:t xml:space="preserve"> в течение 20</w:t>
      </w:r>
      <w:r w:rsidR="0056176F">
        <w:rPr>
          <w:rFonts w:ascii="Times New Roman" w:hAnsi="Times New Roman"/>
          <w:b/>
          <w:sz w:val="24"/>
          <w:szCs w:val="24"/>
        </w:rPr>
        <w:t>22</w:t>
      </w:r>
      <w:r w:rsidRPr="000B6EB3">
        <w:rPr>
          <w:rFonts w:ascii="Times New Roman" w:hAnsi="Times New Roman"/>
          <w:b/>
          <w:sz w:val="24"/>
          <w:szCs w:val="24"/>
        </w:rPr>
        <w:t>/20</w:t>
      </w:r>
      <w:r w:rsidR="0056176F">
        <w:rPr>
          <w:rFonts w:ascii="Times New Roman" w:hAnsi="Times New Roman"/>
          <w:b/>
          <w:sz w:val="24"/>
          <w:szCs w:val="24"/>
        </w:rPr>
        <w:t>23</w:t>
      </w:r>
      <w:r w:rsidRPr="000B6EB3">
        <w:rPr>
          <w:rFonts w:ascii="Times New Roman" w:hAnsi="Times New Roman"/>
          <w:b/>
          <w:sz w:val="24"/>
          <w:szCs w:val="24"/>
        </w:rPr>
        <w:t xml:space="preserve"> учебного года:</w:t>
      </w:r>
    </w:p>
    <w:p w:rsidR="000B6EB3" w:rsidRDefault="000B6EB3" w:rsidP="000B6EB3">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w:t>
      </w:r>
      <w:r>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1A6E47">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«Бизнес-планирование» в течение 20</w:t>
      </w:r>
      <w:r w:rsidR="0056176F">
        <w:rPr>
          <w:sz w:val="24"/>
          <w:szCs w:val="24"/>
        </w:rPr>
        <w:t>22</w:t>
      </w:r>
      <w:r>
        <w:rPr>
          <w:sz w:val="24"/>
          <w:szCs w:val="24"/>
        </w:rPr>
        <w:t>/20</w:t>
      </w:r>
      <w:r w:rsidR="0056176F">
        <w:rPr>
          <w:sz w:val="24"/>
          <w:szCs w:val="24"/>
        </w:rPr>
        <w:t>23</w:t>
      </w:r>
      <w:r>
        <w:rPr>
          <w:sz w:val="24"/>
          <w:szCs w:val="24"/>
        </w:rPr>
        <w:t xml:space="preserve"> учебного года.</w:t>
      </w:r>
    </w:p>
    <w:p w:rsidR="000B6EB3" w:rsidRDefault="000B6EB3" w:rsidP="000B6EB3">
      <w:pPr>
        <w:suppressAutoHyphens/>
        <w:jc w:val="both"/>
        <w:rPr>
          <w:color w:val="000000"/>
          <w:sz w:val="24"/>
          <w:szCs w:val="24"/>
        </w:rPr>
      </w:pPr>
    </w:p>
    <w:p w:rsidR="00BB70FB" w:rsidRPr="00DF4D20" w:rsidRDefault="007F4B97" w:rsidP="003E6456">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дисциплины Б1.В.ДВ.04.01  «Бизнес-планирование»</w:t>
      </w:r>
    </w:p>
    <w:p w:rsidR="007F4B97" w:rsidRPr="00793E1B" w:rsidRDefault="007F4B97" w:rsidP="003E645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B6EB3" w:rsidRDefault="002B6C87" w:rsidP="000B6EB3">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0B6EB3">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6EB3">
        <w:rPr>
          <w:sz w:val="24"/>
          <w:szCs w:val="24"/>
        </w:rPr>
        <w:t>38.03.01 Экономика</w:t>
      </w:r>
      <w:r w:rsidR="000B6EB3">
        <w:rPr>
          <w:color w:val="000000"/>
          <w:sz w:val="24"/>
          <w:szCs w:val="24"/>
        </w:rPr>
        <w:t xml:space="preserve"> (уровень бакалавриата), утвержденного Приказом Минобрнауки России от </w:t>
      </w:r>
      <w:r w:rsidR="000B6EB3">
        <w:rPr>
          <w:sz w:val="24"/>
          <w:szCs w:val="24"/>
        </w:rPr>
        <w:t>12.11.2015 № 1327</w:t>
      </w:r>
      <w:r w:rsidR="000B6EB3">
        <w:rPr>
          <w:color w:val="000000"/>
          <w:sz w:val="24"/>
          <w:szCs w:val="24"/>
        </w:rPr>
        <w:t xml:space="preserve"> (зарегистрирован в Минюсте России </w:t>
      </w:r>
      <w:r w:rsidR="000B6EB3">
        <w:rPr>
          <w:sz w:val="24"/>
          <w:szCs w:val="24"/>
        </w:rPr>
        <w:t>30.11.2015 N 39906</w:t>
      </w:r>
      <w:r w:rsidR="000B6EB3">
        <w:rPr>
          <w:color w:val="000000"/>
          <w:sz w:val="24"/>
          <w:szCs w:val="24"/>
        </w:rPr>
        <w:t>)</w:t>
      </w:r>
      <w:r w:rsidR="000B6EB3">
        <w:rPr>
          <w:rFonts w:eastAsia="Calibri"/>
          <w:color w:val="000000"/>
          <w:sz w:val="24"/>
          <w:szCs w:val="24"/>
          <w:lang w:eastAsia="en-US"/>
        </w:rPr>
        <w:t>, при разработке основной профессиональной образовательной программы (</w:t>
      </w:r>
      <w:r w:rsidR="000B6EB3">
        <w:rPr>
          <w:rFonts w:eastAsia="Calibri"/>
          <w:i/>
          <w:color w:val="000000"/>
          <w:sz w:val="24"/>
          <w:szCs w:val="24"/>
          <w:lang w:eastAsia="en-US"/>
        </w:rPr>
        <w:t>далее - ОПОП</w:t>
      </w:r>
      <w:r w:rsidR="000B6EB3">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6023D" w:rsidRPr="00793E1B" w:rsidTr="00393B47">
        <w:tc>
          <w:tcPr>
            <w:tcW w:w="3049" w:type="dxa"/>
            <w:vAlign w:val="center"/>
          </w:tcPr>
          <w:p w:rsidR="00E6023D" w:rsidRPr="00B97989" w:rsidRDefault="00E6023D" w:rsidP="00393B47">
            <w:pPr>
              <w:rPr>
                <w:sz w:val="24"/>
                <w:szCs w:val="24"/>
              </w:rPr>
            </w:pPr>
            <w:r w:rsidRPr="00F40FDE">
              <w:rPr>
                <w:sz w:val="24"/>
                <w:szCs w:val="24"/>
              </w:rPr>
              <w:t xml:space="preserve">  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595" w:type="dxa"/>
            <w:vAlign w:val="center"/>
          </w:tcPr>
          <w:p w:rsidR="00E6023D" w:rsidRPr="00C839CB" w:rsidRDefault="00E6023D" w:rsidP="00393B47">
            <w:pPr>
              <w:tabs>
                <w:tab w:val="left" w:pos="708"/>
              </w:tabs>
              <w:rPr>
                <w:rFonts w:eastAsia="Calibri"/>
                <w:sz w:val="24"/>
                <w:szCs w:val="24"/>
                <w:lang w:eastAsia="en-US"/>
              </w:rPr>
            </w:pPr>
            <w:r w:rsidRPr="002B5EAC">
              <w:rPr>
                <w:rFonts w:eastAsia="Calibri"/>
                <w:sz w:val="24"/>
                <w:szCs w:val="24"/>
                <w:lang w:eastAsia="en-US"/>
              </w:rPr>
              <w:t>ОПК-4</w:t>
            </w:r>
          </w:p>
        </w:tc>
        <w:tc>
          <w:tcPr>
            <w:tcW w:w="4927" w:type="dxa"/>
            <w:vAlign w:val="center"/>
          </w:tcPr>
          <w:p w:rsidR="00E6023D" w:rsidRPr="004F0B9C" w:rsidRDefault="00E6023D" w:rsidP="00393B47">
            <w:pPr>
              <w:jc w:val="both"/>
              <w:rPr>
                <w:sz w:val="24"/>
                <w:szCs w:val="24"/>
              </w:rPr>
            </w:pPr>
            <w:r w:rsidRPr="004F0B9C">
              <w:rPr>
                <w:sz w:val="24"/>
                <w:szCs w:val="24"/>
              </w:rPr>
              <w:t xml:space="preserve">Знать: </w:t>
            </w:r>
          </w:p>
          <w:p w:rsidR="00E6023D" w:rsidRPr="001D58FA" w:rsidRDefault="00E6023D" w:rsidP="00393B47">
            <w:pPr>
              <w:pStyle w:val="a4"/>
              <w:numPr>
                <w:ilvl w:val="0"/>
                <w:numId w:val="15"/>
              </w:numPr>
              <w:spacing w:after="0" w:line="240" w:lineRule="auto"/>
              <w:ind w:left="318" w:hanging="284"/>
              <w:jc w:val="both"/>
              <w:rPr>
                <w:rFonts w:ascii="Times New Roman" w:hAnsi="Times New Roman"/>
                <w:sz w:val="24"/>
                <w:szCs w:val="24"/>
              </w:rPr>
            </w:pPr>
            <w:r w:rsidRPr="001D58FA">
              <w:rPr>
                <w:rFonts w:ascii="Times New Roman" w:hAnsi="Times New Roman"/>
                <w:sz w:val="24"/>
                <w:szCs w:val="24"/>
              </w:rPr>
              <w:t>основные положения законодательных документов и договоров,  применяемых в РФ;</w:t>
            </w:r>
          </w:p>
          <w:p w:rsidR="00E6023D" w:rsidRPr="001D58FA" w:rsidRDefault="00E6023D" w:rsidP="00393B47">
            <w:pPr>
              <w:pStyle w:val="a4"/>
              <w:numPr>
                <w:ilvl w:val="0"/>
                <w:numId w:val="16"/>
              </w:numPr>
              <w:spacing w:after="0" w:line="240" w:lineRule="auto"/>
              <w:ind w:left="318" w:hanging="284"/>
              <w:jc w:val="both"/>
              <w:rPr>
                <w:rFonts w:ascii="Times New Roman" w:hAnsi="Times New Roman"/>
                <w:sz w:val="24"/>
                <w:szCs w:val="24"/>
              </w:rPr>
            </w:pPr>
            <w:r w:rsidRPr="001D58FA">
              <w:rPr>
                <w:rFonts w:ascii="Times New Roman" w:hAnsi="Times New Roman"/>
                <w:sz w:val="24"/>
                <w:szCs w:val="24"/>
              </w:rPr>
              <w:t>механизм применения основных нормативно-</w:t>
            </w:r>
            <w:r w:rsidRPr="001D58FA">
              <w:rPr>
                <w:rFonts w:ascii="Times New Roman" w:eastAsia="Times New Roman" w:hAnsi="Times New Roman"/>
                <w:color w:val="000000"/>
                <w:sz w:val="24"/>
                <w:szCs w:val="24"/>
                <w:lang w:eastAsia="ru-RU"/>
              </w:rPr>
              <w:t>организационных и управленческих</w:t>
            </w:r>
            <w:r w:rsidRPr="001D58FA">
              <w:rPr>
                <w:rFonts w:ascii="Times New Roman" w:hAnsi="Times New Roman"/>
                <w:sz w:val="24"/>
                <w:szCs w:val="24"/>
              </w:rPr>
              <w:t xml:space="preserve"> документов;</w:t>
            </w:r>
          </w:p>
          <w:p w:rsidR="00E6023D" w:rsidRPr="004F0B9C" w:rsidRDefault="00E6023D" w:rsidP="00393B47">
            <w:pPr>
              <w:pStyle w:val="30"/>
              <w:numPr>
                <w:ilvl w:val="0"/>
                <w:numId w:val="16"/>
              </w:numPr>
              <w:spacing w:after="0"/>
              <w:ind w:left="318" w:hanging="284"/>
              <w:jc w:val="both"/>
              <w:rPr>
                <w:sz w:val="24"/>
                <w:szCs w:val="24"/>
              </w:rPr>
            </w:pPr>
            <w:r w:rsidRPr="004F0B9C">
              <w:rPr>
                <w:sz w:val="24"/>
                <w:szCs w:val="24"/>
              </w:rPr>
              <w:t>основные  акты об ответственности за управленческие решения.</w:t>
            </w:r>
          </w:p>
          <w:p w:rsidR="00E6023D" w:rsidRPr="004F0B9C" w:rsidRDefault="00E6023D" w:rsidP="00393B47">
            <w:pPr>
              <w:pStyle w:val="30"/>
              <w:spacing w:after="0"/>
              <w:ind w:left="0"/>
              <w:jc w:val="both"/>
              <w:rPr>
                <w:sz w:val="24"/>
                <w:szCs w:val="24"/>
                <w:lang w:eastAsia="en-US"/>
              </w:rPr>
            </w:pPr>
            <w:r w:rsidRPr="004F0B9C">
              <w:rPr>
                <w:sz w:val="24"/>
                <w:szCs w:val="24"/>
                <w:lang w:eastAsia="en-US"/>
              </w:rPr>
              <w:t xml:space="preserve">Уметь: </w:t>
            </w:r>
          </w:p>
          <w:p w:rsidR="00E6023D" w:rsidRPr="004F0B9C" w:rsidRDefault="00E6023D" w:rsidP="00393B47">
            <w:pPr>
              <w:pStyle w:val="30"/>
              <w:numPr>
                <w:ilvl w:val="0"/>
                <w:numId w:val="17"/>
              </w:numPr>
              <w:spacing w:after="0"/>
              <w:ind w:left="318" w:hanging="284"/>
              <w:jc w:val="both"/>
              <w:rPr>
                <w:sz w:val="24"/>
                <w:szCs w:val="24"/>
                <w:lang w:eastAsia="en-US"/>
              </w:rPr>
            </w:pPr>
            <w:r w:rsidRPr="004F0B9C">
              <w:rPr>
                <w:sz w:val="24"/>
                <w:szCs w:val="24"/>
                <w:lang w:eastAsia="en-US"/>
              </w:rPr>
              <w:t>оперативно находить нужную информацию в управленческих и рекомендательных документах;</w:t>
            </w:r>
          </w:p>
          <w:p w:rsidR="00E6023D" w:rsidRDefault="00E6023D" w:rsidP="00393B47">
            <w:pPr>
              <w:pStyle w:val="30"/>
              <w:numPr>
                <w:ilvl w:val="0"/>
                <w:numId w:val="17"/>
              </w:numPr>
              <w:spacing w:after="0"/>
              <w:ind w:left="318" w:hanging="284"/>
              <w:jc w:val="both"/>
              <w:rPr>
                <w:sz w:val="24"/>
                <w:szCs w:val="24"/>
                <w:lang w:eastAsia="en-US"/>
              </w:rPr>
            </w:pPr>
            <w:r w:rsidRPr="001D58FA">
              <w:rPr>
                <w:sz w:val="24"/>
                <w:szCs w:val="24"/>
                <w:lang w:eastAsia="en-US"/>
              </w:rPr>
              <w:t xml:space="preserve">анализировать и оценивать </w:t>
            </w:r>
            <w:r w:rsidRPr="001D58FA">
              <w:rPr>
                <w:color w:val="000000"/>
                <w:sz w:val="24"/>
                <w:szCs w:val="24"/>
              </w:rPr>
              <w:t>организационно-управленческие решения</w:t>
            </w:r>
            <w:r w:rsidRPr="001D58FA">
              <w:rPr>
                <w:sz w:val="24"/>
                <w:szCs w:val="24"/>
                <w:lang w:eastAsia="en-US"/>
              </w:rPr>
              <w:t xml:space="preserve">; </w:t>
            </w:r>
          </w:p>
          <w:p w:rsidR="00E6023D" w:rsidRDefault="00E6023D" w:rsidP="00393B47">
            <w:pPr>
              <w:pStyle w:val="30"/>
              <w:spacing w:after="0"/>
              <w:ind w:left="0"/>
              <w:jc w:val="both"/>
              <w:rPr>
                <w:sz w:val="24"/>
                <w:szCs w:val="24"/>
                <w:lang w:eastAsia="en-US"/>
              </w:rPr>
            </w:pPr>
            <w:r w:rsidRPr="004F0B9C">
              <w:rPr>
                <w:sz w:val="24"/>
                <w:szCs w:val="24"/>
                <w:lang w:eastAsia="en-US"/>
              </w:rPr>
              <w:t>Владеть:</w:t>
            </w:r>
          </w:p>
          <w:p w:rsidR="00E6023D" w:rsidRPr="00874B74" w:rsidRDefault="00E6023D" w:rsidP="00393B47">
            <w:pPr>
              <w:pStyle w:val="30"/>
              <w:numPr>
                <w:ilvl w:val="0"/>
                <w:numId w:val="17"/>
              </w:numPr>
              <w:spacing w:after="0"/>
              <w:ind w:left="176" w:hanging="142"/>
              <w:jc w:val="both"/>
              <w:rPr>
                <w:sz w:val="24"/>
                <w:szCs w:val="24"/>
                <w:lang w:eastAsia="en-US"/>
              </w:rPr>
            </w:pPr>
            <w:r>
              <w:rPr>
                <w:sz w:val="24"/>
                <w:szCs w:val="24"/>
                <w:lang w:eastAsia="en-US"/>
              </w:rPr>
              <w:t xml:space="preserve">навыками </w:t>
            </w:r>
            <w:r w:rsidRPr="004F0B9C">
              <w:rPr>
                <w:sz w:val="24"/>
                <w:szCs w:val="24"/>
                <w:lang w:eastAsia="en-US"/>
              </w:rPr>
              <w:t>грамотно использовать</w:t>
            </w:r>
            <w:r>
              <w:rPr>
                <w:sz w:val="24"/>
                <w:szCs w:val="24"/>
                <w:lang w:eastAsia="en-US"/>
              </w:rPr>
              <w:t xml:space="preserve"> </w:t>
            </w:r>
            <w:r w:rsidRPr="004F0B9C">
              <w:rPr>
                <w:sz w:val="24"/>
                <w:szCs w:val="24"/>
                <w:lang w:eastAsia="en-US"/>
              </w:rPr>
              <w:t>информацию, найде</w:t>
            </w:r>
            <w:r>
              <w:rPr>
                <w:sz w:val="24"/>
                <w:szCs w:val="24"/>
                <w:lang w:eastAsia="en-US"/>
              </w:rPr>
              <w:t>нную в управленческих и рекомен</w:t>
            </w:r>
            <w:r w:rsidRPr="004F0B9C">
              <w:rPr>
                <w:sz w:val="24"/>
                <w:szCs w:val="24"/>
                <w:lang w:eastAsia="en-US"/>
              </w:rPr>
              <w:t>дательных документах;</w:t>
            </w:r>
          </w:p>
          <w:p w:rsidR="00E6023D" w:rsidRPr="001D58FA" w:rsidRDefault="00E6023D" w:rsidP="00393B47">
            <w:pPr>
              <w:pStyle w:val="30"/>
              <w:numPr>
                <w:ilvl w:val="0"/>
                <w:numId w:val="18"/>
              </w:numPr>
              <w:spacing w:after="0"/>
              <w:ind w:left="176" w:hanging="142"/>
              <w:jc w:val="both"/>
              <w:rPr>
                <w:sz w:val="24"/>
                <w:szCs w:val="24"/>
                <w:lang w:eastAsia="en-US"/>
              </w:rPr>
            </w:pPr>
            <w:r w:rsidRPr="004F0B9C">
              <w:rPr>
                <w:sz w:val="24"/>
                <w:szCs w:val="24"/>
                <w:lang w:eastAsia="en-US"/>
              </w:rPr>
              <w:t>навыками применения</w:t>
            </w:r>
            <w:r w:rsidRPr="004F0B9C">
              <w:rPr>
                <w:color w:val="000000"/>
                <w:sz w:val="24"/>
                <w:szCs w:val="24"/>
              </w:rPr>
              <w:t xml:space="preserve"> организационно-управленческих решений </w:t>
            </w:r>
            <w:r w:rsidRPr="004F0B9C">
              <w:rPr>
                <w:sz w:val="24"/>
                <w:szCs w:val="24"/>
                <w:lang w:eastAsia="en-US"/>
              </w:rPr>
              <w:t xml:space="preserve"> в текущей профессиональной деятельности.</w:t>
            </w:r>
          </w:p>
        </w:tc>
      </w:tr>
      <w:tr w:rsidR="00B97989" w:rsidRPr="00793E1B" w:rsidTr="00330957">
        <w:tc>
          <w:tcPr>
            <w:tcW w:w="3049" w:type="dxa"/>
            <w:vAlign w:val="center"/>
          </w:tcPr>
          <w:p w:rsidR="00B97989" w:rsidRPr="00B97989" w:rsidRDefault="00B97989" w:rsidP="00A123CF">
            <w:pPr>
              <w:tabs>
                <w:tab w:val="left" w:pos="708"/>
              </w:tabs>
              <w:rPr>
                <w:sz w:val="24"/>
                <w:szCs w:val="24"/>
              </w:rPr>
            </w:pPr>
            <w:r w:rsidRPr="00B97989">
              <w:rPr>
                <w:rFonts w:eastAsia="Calibri"/>
                <w:sz w:val="24"/>
                <w:szCs w:val="24"/>
                <w:lang w:eastAsia="en-US"/>
              </w:rPr>
              <w:t xml:space="preserve">Способностью выполнять </w:t>
            </w:r>
            <w:r w:rsidRPr="00B97989">
              <w:rPr>
                <w:rFonts w:eastAsia="Calibri"/>
                <w:sz w:val="24"/>
                <w:szCs w:val="24"/>
                <w:lang w:eastAsia="en-US"/>
              </w:rPr>
              <w:lastRenderedPageBreak/>
              <w:t>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595" w:type="dxa"/>
            <w:vAlign w:val="center"/>
          </w:tcPr>
          <w:p w:rsidR="00B97989" w:rsidRPr="00B97989" w:rsidRDefault="00B97989" w:rsidP="00A123CF">
            <w:pPr>
              <w:tabs>
                <w:tab w:val="left" w:pos="708"/>
              </w:tabs>
              <w:rPr>
                <w:rFonts w:eastAsia="Calibri"/>
                <w:sz w:val="24"/>
                <w:szCs w:val="24"/>
                <w:lang w:eastAsia="en-US"/>
              </w:rPr>
            </w:pPr>
            <w:r w:rsidRPr="00B97989">
              <w:rPr>
                <w:rFonts w:eastAsia="Calibri"/>
                <w:sz w:val="24"/>
                <w:szCs w:val="24"/>
                <w:lang w:eastAsia="en-US"/>
              </w:rPr>
              <w:lastRenderedPageBreak/>
              <w:t>ПК-3</w:t>
            </w:r>
          </w:p>
        </w:tc>
        <w:tc>
          <w:tcPr>
            <w:tcW w:w="4927" w:type="dxa"/>
            <w:vAlign w:val="center"/>
          </w:tcPr>
          <w:p w:rsidR="00B97989" w:rsidRPr="00B97989" w:rsidRDefault="00B97989" w:rsidP="00A123CF">
            <w:pPr>
              <w:jc w:val="both"/>
              <w:rPr>
                <w:i/>
                <w:sz w:val="24"/>
                <w:szCs w:val="24"/>
              </w:rPr>
            </w:pPr>
            <w:r w:rsidRPr="00B97989">
              <w:rPr>
                <w:i/>
                <w:sz w:val="24"/>
                <w:szCs w:val="24"/>
              </w:rPr>
              <w:t>Знать:</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lastRenderedPageBreak/>
              <w:t>стандарты,  используемые в мировом пространстве;</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основные стандарты, действующие в России для предприятий и организаций;</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базовые экономические понятия и стандарты, применяемые в организации;</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объективные основы составления экономических планов;</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основы планирования, бизнес-планирования и бюджетирования.</w:t>
            </w:r>
          </w:p>
          <w:p w:rsidR="00B97989" w:rsidRPr="00B97989" w:rsidRDefault="00B97989" w:rsidP="00A123CF">
            <w:pPr>
              <w:jc w:val="both"/>
              <w:rPr>
                <w:i/>
                <w:sz w:val="24"/>
                <w:szCs w:val="24"/>
              </w:rPr>
            </w:pPr>
            <w:r w:rsidRPr="00B97989">
              <w:rPr>
                <w:i/>
                <w:sz w:val="24"/>
                <w:szCs w:val="24"/>
              </w:rPr>
              <w:t>Уметь:</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анализировать экономические разделы планов;</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пользовать информацию, необходимую для составления различных разделов планов;</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обосновывать расчёты, представленные в отдельных разделах плана;</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принимать обоснованные решения и применять стандарты в профессиональной сфере;</w:t>
            </w:r>
          </w:p>
          <w:p w:rsidR="00B97989" w:rsidRPr="00B97989" w:rsidRDefault="00B97989" w:rsidP="00B97989">
            <w:pPr>
              <w:pStyle w:val="a4"/>
              <w:numPr>
                <w:ilvl w:val="0"/>
                <w:numId w:val="11"/>
              </w:numPr>
              <w:spacing w:after="0" w:line="240" w:lineRule="auto"/>
              <w:ind w:left="357" w:hanging="357"/>
              <w:jc w:val="both"/>
              <w:rPr>
                <w:rFonts w:ascii="Times New Roman" w:hAnsi="Times New Roman"/>
                <w:sz w:val="24"/>
                <w:szCs w:val="24"/>
              </w:rPr>
            </w:pPr>
            <w:r w:rsidRPr="00B97989">
              <w:rPr>
                <w:rFonts w:ascii="Times New Roman" w:hAnsi="Times New Roman"/>
                <w:sz w:val="24"/>
                <w:szCs w:val="24"/>
              </w:rPr>
              <w:t>решать типичные задачи, связанные с составлением планов и применять их  при решении созданные в организации стандарты;</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 xml:space="preserve"> собирать экономическую информацию используя ее при составлении экономических разделов планов.</w:t>
            </w:r>
          </w:p>
          <w:p w:rsidR="00B97989" w:rsidRPr="00B97989" w:rsidRDefault="00B97989" w:rsidP="00A123CF">
            <w:pPr>
              <w:jc w:val="both"/>
              <w:rPr>
                <w:i/>
                <w:sz w:val="24"/>
                <w:szCs w:val="24"/>
              </w:rPr>
            </w:pPr>
            <w:r w:rsidRPr="00B97989">
              <w:rPr>
                <w:i/>
                <w:sz w:val="24"/>
                <w:szCs w:val="24"/>
              </w:rPr>
              <w:t xml:space="preserve">Владеть: </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sz w:val="24"/>
                <w:szCs w:val="24"/>
              </w:rPr>
            </w:pPr>
            <w:r w:rsidRPr="00B97989">
              <w:rPr>
                <w:rFonts w:ascii="Times New Roman" w:hAnsi="Times New Roman"/>
                <w:sz w:val="24"/>
                <w:szCs w:val="24"/>
              </w:rPr>
              <w:t>методами экономических расчетов  для составления планов, согласно стандартам предприятия и организации;</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sz w:val="24"/>
                <w:szCs w:val="24"/>
              </w:rPr>
              <w:t>методикой представления результатов экономических расчётов в соответствии с принятыми в организации стандартами.</w:t>
            </w:r>
          </w:p>
        </w:tc>
      </w:tr>
      <w:tr w:rsidR="00B97989" w:rsidRPr="00793E1B" w:rsidTr="00330957">
        <w:tc>
          <w:tcPr>
            <w:tcW w:w="3049" w:type="dxa"/>
            <w:vAlign w:val="center"/>
          </w:tcPr>
          <w:p w:rsidR="00B97989" w:rsidRPr="00B97989" w:rsidRDefault="00B97989" w:rsidP="00A123CF">
            <w:pPr>
              <w:rPr>
                <w:sz w:val="24"/>
                <w:szCs w:val="24"/>
              </w:rPr>
            </w:pPr>
            <w:r w:rsidRPr="00B97989">
              <w:rPr>
                <w:sz w:val="24"/>
                <w:szCs w:val="24"/>
              </w:rPr>
              <w:lastRenderedPageBreak/>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p w:rsidR="00B97989" w:rsidRPr="00B97989" w:rsidRDefault="00B97989" w:rsidP="00A123CF">
            <w:pPr>
              <w:tabs>
                <w:tab w:val="left" w:pos="708"/>
              </w:tabs>
              <w:rPr>
                <w:rFonts w:eastAsia="Calibri"/>
                <w:sz w:val="24"/>
                <w:szCs w:val="24"/>
                <w:lang w:eastAsia="en-US"/>
              </w:rPr>
            </w:pPr>
          </w:p>
        </w:tc>
        <w:tc>
          <w:tcPr>
            <w:tcW w:w="1595" w:type="dxa"/>
            <w:vAlign w:val="center"/>
          </w:tcPr>
          <w:p w:rsidR="00B97989" w:rsidRPr="00B97989" w:rsidRDefault="00B97989" w:rsidP="00A123CF">
            <w:pPr>
              <w:tabs>
                <w:tab w:val="left" w:pos="708"/>
              </w:tabs>
              <w:rPr>
                <w:rFonts w:eastAsia="Calibri"/>
                <w:sz w:val="24"/>
                <w:szCs w:val="24"/>
                <w:lang w:eastAsia="en-US"/>
              </w:rPr>
            </w:pPr>
            <w:r w:rsidRPr="00B97989">
              <w:rPr>
                <w:rFonts w:eastAsia="Calibri"/>
                <w:sz w:val="24"/>
                <w:szCs w:val="24"/>
                <w:lang w:eastAsia="en-US"/>
              </w:rPr>
              <w:t>ПК-4</w:t>
            </w:r>
          </w:p>
        </w:tc>
        <w:tc>
          <w:tcPr>
            <w:tcW w:w="4927" w:type="dxa"/>
            <w:vAlign w:val="center"/>
          </w:tcPr>
          <w:p w:rsidR="00B97989" w:rsidRPr="00B97989" w:rsidRDefault="00B97989" w:rsidP="00A123CF">
            <w:pPr>
              <w:jc w:val="both"/>
              <w:rPr>
                <w:i/>
                <w:sz w:val="24"/>
                <w:szCs w:val="24"/>
              </w:rPr>
            </w:pPr>
            <w:r w:rsidRPr="00B97989">
              <w:rPr>
                <w:i/>
                <w:sz w:val="24"/>
                <w:szCs w:val="24"/>
              </w:rPr>
              <w:t xml:space="preserve">Знать: </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sz w:val="24"/>
                <w:szCs w:val="24"/>
              </w:rPr>
              <w:t xml:space="preserve">систему </w:t>
            </w:r>
            <w:r w:rsidRPr="00B97989">
              <w:rPr>
                <w:rFonts w:ascii="Times New Roman" w:hAnsi="Times New Roman"/>
                <w:color w:val="000000"/>
                <w:sz w:val="24"/>
                <w:szCs w:val="24"/>
              </w:rPr>
              <w:t>экономических процессов и явлений;</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color w:val="000000"/>
                <w:sz w:val="24"/>
                <w:szCs w:val="24"/>
              </w:rPr>
              <w:t xml:space="preserve"> основные теоретические и эконометрические модели;</w:t>
            </w:r>
          </w:p>
          <w:p w:rsidR="00B97989" w:rsidRPr="00B97989" w:rsidRDefault="00B97989" w:rsidP="00B97989">
            <w:pPr>
              <w:pStyle w:val="a4"/>
              <w:numPr>
                <w:ilvl w:val="0"/>
                <w:numId w:val="11"/>
              </w:numPr>
              <w:spacing w:after="0" w:line="240" w:lineRule="auto"/>
              <w:ind w:left="357" w:hanging="357"/>
              <w:rPr>
                <w:rFonts w:ascii="Times New Roman" w:hAnsi="Times New Roman"/>
                <w:color w:val="000000"/>
                <w:sz w:val="24"/>
                <w:szCs w:val="24"/>
              </w:rPr>
            </w:pPr>
            <w:r w:rsidRPr="00B97989">
              <w:rPr>
                <w:rFonts w:ascii="Times New Roman" w:hAnsi="Times New Roman"/>
                <w:color w:val="000000"/>
                <w:sz w:val="24"/>
                <w:szCs w:val="24"/>
              </w:rPr>
              <w:t xml:space="preserve"> положения применения эконометрических моделей;</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sz w:val="24"/>
                <w:szCs w:val="24"/>
              </w:rPr>
            </w:pPr>
            <w:r w:rsidRPr="00B97989">
              <w:rPr>
                <w:rFonts w:ascii="Times New Roman" w:hAnsi="Times New Roman"/>
                <w:color w:val="000000"/>
                <w:sz w:val="24"/>
                <w:szCs w:val="24"/>
              </w:rPr>
              <w:t xml:space="preserve"> </w:t>
            </w:r>
            <w:r w:rsidRPr="00B97989">
              <w:rPr>
                <w:rFonts w:ascii="Times New Roman" w:hAnsi="Times New Roman"/>
                <w:sz w:val="24"/>
                <w:szCs w:val="24"/>
              </w:rPr>
              <w:t>основные нормативно-правовые документы.</w:t>
            </w:r>
          </w:p>
          <w:p w:rsidR="00B97989" w:rsidRPr="00B97989" w:rsidRDefault="00B97989" w:rsidP="00A123CF">
            <w:pPr>
              <w:pStyle w:val="30"/>
              <w:spacing w:after="0"/>
              <w:ind w:left="0"/>
              <w:rPr>
                <w:i/>
                <w:sz w:val="24"/>
                <w:szCs w:val="24"/>
                <w:lang w:eastAsia="en-US"/>
              </w:rPr>
            </w:pPr>
            <w:r w:rsidRPr="00B97989">
              <w:rPr>
                <w:i/>
                <w:sz w:val="24"/>
                <w:szCs w:val="24"/>
                <w:lang w:eastAsia="en-US"/>
              </w:rPr>
              <w:t xml:space="preserve">Уметь: </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оперативно находить нужную информацию;</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 xml:space="preserve"> грамотно её использовать для построения </w:t>
            </w:r>
            <w:r w:rsidRPr="00B97989">
              <w:rPr>
                <w:color w:val="000000"/>
                <w:sz w:val="24"/>
                <w:szCs w:val="24"/>
              </w:rPr>
              <w:t>эконометрических моделей</w:t>
            </w:r>
            <w:r w:rsidRPr="00B97989">
              <w:rPr>
                <w:sz w:val="24"/>
                <w:szCs w:val="24"/>
                <w:lang w:eastAsia="en-US"/>
              </w:rPr>
              <w:t>;</w:t>
            </w:r>
          </w:p>
          <w:p w:rsidR="00B97989" w:rsidRPr="00B97989" w:rsidRDefault="00B97989" w:rsidP="00B97989">
            <w:pPr>
              <w:pStyle w:val="30"/>
              <w:numPr>
                <w:ilvl w:val="0"/>
                <w:numId w:val="11"/>
              </w:numPr>
              <w:spacing w:after="0"/>
              <w:ind w:left="357" w:hanging="357"/>
              <w:rPr>
                <w:sz w:val="24"/>
                <w:szCs w:val="24"/>
                <w:lang w:eastAsia="en-US"/>
              </w:rPr>
            </w:pPr>
            <w:r w:rsidRPr="00B97989">
              <w:rPr>
                <w:sz w:val="24"/>
                <w:szCs w:val="24"/>
                <w:lang w:eastAsia="en-US"/>
              </w:rPr>
              <w:t xml:space="preserve"> использовать </w:t>
            </w:r>
            <w:r w:rsidRPr="00B97989">
              <w:rPr>
                <w:color w:val="000000"/>
                <w:sz w:val="24"/>
                <w:szCs w:val="24"/>
              </w:rPr>
              <w:t xml:space="preserve">теоретические и эконометрические модели </w:t>
            </w:r>
            <w:r w:rsidRPr="00B97989">
              <w:rPr>
                <w:sz w:val="24"/>
                <w:szCs w:val="24"/>
                <w:lang w:eastAsia="en-US"/>
              </w:rPr>
              <w:t xml:space="preserve">в повседневной </w:t>
            </w:r>
            <w:r w:rsidRPr="00B97989">
              <w:rPr>
                <w:sz w:val="24"/>
                <w:szCs w:val="24"/>
                <w:lang w:eastAsia="en-US"/>
              </w:rPr>
              <w:lastRenderedPageBreak/>
              <w:t>практике;</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color w:val="000000"/>
                <w:sz w:val="24"/>
                <w:szCs w:val="24"/>
              </w:rPr>
            </w:pPr>
            <w:r w:rsidRPr="00B97989">
              <w:rPr>
                <w:rFonts w:ascii="Times New Roman" w:hAnsi="Times New Roman"/>
                <w:sz w:val="24"/>
                <w:szCs w:val="24"/>
              </w:rPr>
              <w:t xml:space="preserve"> принимать адекватные решения при построении </w:t>
            </w:r>
            <w:r w:rsidRPr="00B97989">
              <w:rPr>
                <w:rFonts w:ascii="Times New Roman" w:hAnsi="Times New Roman"/>
                <w:color w:val="000000"/>
                <w:sz w:val="24"/>
                <w:szCs w:val="24"/>
              </w:rPr>
              <w:t xml:space="preserve"> эконометрических моделей.</w:t>
            </w:r>
          </w:p>
          <w:p w:rsidR="00B97989" w:rsidRPr="00B97989" w:rsidRDefault="00B97989" w:rsidP="00A123CF">
            <w:pPr>
              <w:pStyle w:val="30"/>
              <w:spacing w:after="0"/>
              <w:ind w:left="0"/>
              <w:rPr>
                <w:i/>
                <w:sz w:val="24"/>
                <w:szCs w:val="24"/>
                <w:lang w:eastAsia="en-US"/>
              </w:rPr>
            </w:pPr>
            <w:r w:rsidRPr="00B97989">
              <w:rPr>
                <w:i/>
                <w:sz w:val="24"/>
                <w:szCs w:val="24"/>
                <w:lang w:eastAsia="en-US"/>
              </w:rPr>
              <w:t>Владеть:</w:t>
            </w:r>
          </w:p>
          <w:p w:rsidR="00B97989" w:rsidRPr="00B97989" w:rsidRDefault="00B97989" w:rsidP="00B97989">
            <w:pPr>
              <w:pStyle w:val="30"/>
              <w:numPr>
                <w:ilvl w:val="0"/>
                <w:numId w:val="11"/>
              </w:numPr>
              <w:spacing w:after="0"/>
              <w:ind w:left="357" w:hanging="357"/>
              <w:rPr>
                <w:color w:val="000000"/>
                <w:sz w:val="24"/>
                <w:szCs w:val="24"/>
              </w:rPr>
            </w:pPr>
            <w:r w:rsidRPr="00B97989">
              <w:rPr>
                <w:sz w:val="24"/>
                <w:szCs w:val="24"/>
                <w:lang w:eastAsia="en-US"/>
              </w:rPr>
              <w:t>навыками</w:t>
            </w:r>
            <w:r w:rsidRPr="00B97989">
              <w:rPr>
                <w:color w:val="000000"/>
                <w:sz w:val="24"/>
                <w:szCs w:val="24"/>
              </w:rPr>
              <w:t xml:space="preserve"> построения стандартных эконометрических моделей;</w:t>
            </w:r>
          </w:p>
          <w:p w:rsidR="00B97989" w:rsidRPr="00B97989" w:rsidRDefault="00B97989" w:rsidP="00B97989">
            <w:pPr>
              <w:pStyle w:val="a4"/>
              <w:numPr>
                <w:ilvl w:val="0"/>
                <w:numId w:val="11"/>
              </w:numPr>
              <w:tabs>
                <w:tab w:val="left" w:pos="318"/>
              </w:tabs>
              <w:spacing w:after="0" w:line="240" w:lineRule="auto"/>
              <w:ind w:left="357" w:hanging="357"/>
              <w:rPr>
                <w:rFonts w:ascii="Times New Roman" w:hAnsi="Times New Roman"/>
                <w:i/>
                <w:sz w:val="24"/>
                <w:szCs w:val="24"/>
              </w:rPr>
            </w:pPr>
            <w:r w:rsidRPr="00B97989">
              <w:rPr>
                <w:rFonts w:ascii="Times New Roman" w:hAnsi="Times New Roman"/>
                <w:color w:val="000000"/>
                <w:sz w:val="24"/>
                <w:szCs w:val="24"/>
              </w:rPr>
              <w:t xml:space="preserve"> методами анализа и содержательно интерпретировать полученные результаты</w:t>
            </w:r>
            <w:r w:rsidRPr="00B97989">
              <w:rPr>
                <w:rFonts w:ascii="Times New Roman" w:hAnsi="Times New Roman"/>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E645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EE39B2" w:rsidRDefault="007F4B97" w:rsidP="00445F64">
      <w:pPr>
        <w:widowControl/>
        <w:autoSpaceDN/>
        <w:rPr>
          <w:bCs/>
          <w:sz w:val="24"/>
          <w:szCs w:val="24"/>
        </w:rPr>
      </w:pPr>
      <w:r w:rsidRPr="00793E1B">
        <w:rPr>
          <w:color w:val="000000"/>
          <w:sz w:val="24"/>
          <w:szCs w:val="24"/>
        </w:rPr>
        <w:t xml:space="preserve">Дисциплина </w:t>
      </w:r>
      <w:r w:rsidR="00EE39B2">
        <w:rPr>
          <w:bCs/>
          <w:sz w:val="24"/>
          <w:szCs w:val="24"/>
        </w:rPr>
        <w:t xml:space="preserve">Б1.В.ДВ.04.01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831FBB">
        <w:rPr>
          <w:rFonts w:eastAsia="Calibri"/>
          <w:color w:val="000000"/>
          <w:sz w:val="24"/>
          <w:szCs w:val="24"/>
          <w:lang w:eastAsia="en-US"/>
        </w:rPr>
        <w:t xml:space="preserve">по выбору </w:t>
      </w:r>
      <w:r w:rsidR="00353E19">
        <w:rPr>
          <w:rFonts w:eastAsia="Calibri"/>
          <w:color w:val="000000"/>
          <w:sz w:val="24"/>
          <w:szCs w:val="24"/>
          <w:lang w:eastAsia="en-US"/>
        </w:rPr>
        <w:t xml:space="preserve">обучающимся </w:t>
      </w:r>
      <w:r w:rsidR="00831FBB">
        <w:rPr>
          <w:rFonts w:eastAsia="Calibri"/>
          <w:color w:val="000000"/>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445F64">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31"/>
        <w:gridCol w:w="2651"/>
        <w:gridCol w:w="2274"/>
        <w:gridCol w:w="1136"/>
      </w:tblGrid>
      <w:tr w:rsidR="008C5F40" w:rsidRPr="00793E1B" w:rsidTr="004A55CD">
        <w:tc>
          <w:tcPr>
            <w:tcW w:w="167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3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925"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8C5F40" w:rsidRPr="00793E1B" w:rsidTr="004A55CD">
        <w:tc>
          <w:tcPr>
            <w:tcW w:w="167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3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25"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C5F40" w:rsidRPr="00793E1B" w:rsidTr="004A55CD">
        <w:tc>
          <w:tcPr>
            <w:tcW w:w="167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83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651"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7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C5F40" w:rsidRPr="00793E1B" w:rsidTr="004A55CD">
        <w:tc>
          <w:tcPr>
            <w:tcW w:w="1679" w:type="dxa"/>
            <w:vAlign w:val="center"/>
          </w:tcPr>
          <w:p w:rsidR="00DA3FFC" w:rsidRPr="00B67A77" w:rsidRDefault="00B67A77" w:rsidP="002E56F4">
            <w:pPr>
              <w:widowControl/>
              <w:tabs>
                <w:tab w:val="left" w:pos="708"/>
              </w:tabs>
              <w:autoSpaceDE/>
              <w:adjustRightInd/>
              <w:jc w:val="center"/>
              <w:rPr>
                <w:rFonts w:eastAsia="Calibri"/>
                <w:color w:val="FF0000"/>
                <w:sz w:val="24"/>
                <w:szCs w:val="24"/>
                <w:lang w:eastAsia="en-US"/>
              </w:rPr>
            </w:pPr>
            <w:r w:rsidRPr="00B67A77">
              <w:rPr>
                <w:color w:val="000000"/>
                <w:sz w:val="24"/>
                <w:szCs w:val="24"/>
              </w:rPr>
              <w:t>Б1.В.ДВ.04.01</w:t>
            </w:r>
          </w:p>
        </w:tc>
        <w:tc>
          <w:tcPr>
            <w:tcW w:w="1831" w:type="dxa"/>
            <w:vAlign w:val="center"/>
          </w:tcPr>
          <w:p w:rsidR="00DA3FFC" w:rsidRPr="001F3561" w:rsidRDefault="00B67A77" w:rsidP="002E56F4">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651" w:type="dxa"/>
            <w:vAlign w:val="center"/>
          </w:tcPr>
          <w:p w:rsidR="00DD608A" w:rsidRPr="00B841C1" w:rsidRDefault="00DD608A" w:rsidP="002E56F4">
            <w:pPr>
              <w:widowControl/>
              <w:autoSpaceDE/>
              <w:autoSpaceDN/>
              <w:adjustRightInd/>
              <w:jc w:val="center"/>
              <w:rPr>
                <w:sz w:val="24"/>
                <w:szCs w:val="24"/>
              </w:rPr>
            </w:pPr>
            <w:r w:rsidRPr="00B841C1">
              <w:rPr>
                <w:sz w:val="24"/>
                <w:szCs w:val="24"/>
              </w:rPr>
              <w:t xml:space="preserve">Успешное </w:t>
            </w:r>
            <w:r>
              <w:rPr>
                <w:sz w:val="24"/>
                <w:szCs w:val="24"/>
              </w:rPr>
              <w:t>о</w:t>
            </w:r>
            <w:r w:rsidR="00A663B6">
              <w:rPr>
                <w:sz w:val="24"/>
                <w:szCs w:val="24"/>
              </w:rPr>
              <w:t xml:space="preserve">своение </w:t>
            </w:r>
            <w:r w:rsidRPr="00B841C1">
              <w:rPr>
                <w:sz w:val="24"/>
                <w:szCs w:val="24"/>
              </w:rPr>
              <w:t xml:space="preserve"> дисциплин:</w:t>
            </w:r>
          </w:p>
          <w:p w:rsidR="00F40FEC" w:rsidRDefault="001F3561" w:rsidP="002E56F4">
            <w:pPr>
              <w:widowControl/>
              <w:tabs>
                <w:tab w:val="left" w:pos="708"/>
              </w:tabs>
              <w:autoSpaceDE/>
              <w:adjustRightInd/>
              <w:jc w:val="center"/>
              <w:rPr>
                <w:sz w:val="24"/>
                <w:szCs w:val="24"/>
              </w:rPr>
            </w:pPr>
            <w:r w:rsidRPr="001F3561">
              <w:rPr>
                <w:sz w:val="24"/>
                <w:szCs w:val="24"/>
              </w:rPr>
              <w:t>Микроэкономика</w:t>
            </w:r>
            <w:r w:rsidR="00741155">
              <w:rPr>
                <w:sz w:val="24"/>
                <w:szCs w:val="24"/>
              </w:rPr>
              <w:t>,</w:t>
            </w:r>
            <w:r w:rsidRPr="001F3561">
              <w:rPr>
                <w:sz w:val="24"/>
                <w:szCs w:val="24"/>
              </w:rPr>
              <w:t xml:space="preserve"> Макроэкономика</w:t>
            </w:r>
            <w:r w:rsidR="00741155">
              <w:rPr>
                <w:sz w:val="24"/>
                <w:szCs w:val="24"/>
              </w:rPr>
              <w:t>,</w:t>
            </w:r>
          </w:p>
          <w:p w:rsidR="00741155" w:rsidRPr="0049232F" w:rsidRDefault="00F22ADA" w:rsidP="002E56F4">
            <w:pPr>
              <w:widowControl/>
              <w:tabs>
                <w:tab w:val="left" w:pos="708"/>
              </w:tabs>
              <w:autoSpaceDE/>
              <w:adjustRightInd/>
              <w:jc w:val="center"/>
              <w:rPr>
                <w:sz w:val="24"/>
                <w:szCs w:val="24"/>
              </w:rPr>
            </w:pPr>
            <w:r>
              <w:rPr>
                <w:sz w:val="24"/>
                <w:szCs w:val="24"/>
              </w:rPr>
              <w:t>Экономика предприятия</w:t>
            </w:r>
          </w:p>
        </w:tc>
        <w:tc>
          <w:tcPr>
            <w:tcW w:w="2274" w:type="dxa"/>
            <w:vAlign w:val="center"/>
          </w:tcPr>
          <w:p w:rsidR="002B6C87" w:rsidRPr="001F3561" w:rsidRDefault="001F3561" w:rsidP="002E56F4">
            <w:pPr>
              <w:widowControl/>
              <w:tabs>
                <w:tab w:val="left" w:pos="708"/>
              </w:tabs>
              <w:autoSpaceDE/>
              <w:adjustRightInd/>
              <w:jc w:val="center"/>
              <w:rPr>
                <w:rFonts w:eastAsia="Calibri"/>
                <w:sz w:val="24"/>
                <w:szCs w:val="24"/>
                <w:lang w:eastAsia="en-US"/>
              </w:rPr>
            </w:pPr>
            <w:r w:rsidRPr="001F3561">
              <w:rPr>
                <w:sz w:val="24"/>
                <w:szCs w:val="24"/>
              </w:rPr>
              <w:t xml:space="preserve">Статистика труда, </w:t>
            </w:r>
            <w:r w:rsidR="00741155" w:rsidRPr="00741155">
              <w:rPr>
                <w:sz w:val="24"/>
                <w:szCs w:val="24"/>
              </w:rPr>
              <w:t>Анализ хозяйственной деятельности</w:t>
            </w:r>
          </w:p>
        </w:tc>
        <w:tc>
          <w:tcPr>
            <w:tcW w:w="1136" w:type="dxa"/>
            <w:vAlign w:val="center"/>
          </w:tcPr>
          <w:p w:rsidR="002B6C87" w:rsidRPr="002B5EAC" w:rsidRDefault="002B6C87" w:rsidP="002E56F4">
            <w:pPr>
              <w:widowControl/>
              <w:tabs>
                <w:tab w:val="left" w:pos="708"/>
              </w:tabs>
              <w:autoSpaceDE/>
              <w:adjustRightInd/>
              <w:jc w:val="center"/>
              <w:rPr>
                <w:rFonts w:eastAsia="Calibri"/>
                <w:sz w:val="24"/>
                <w:szCs w:val="24"/>
                <w:lang w:eastAsia="en-US"/>
              </w:rPr>
            </w:pPr>
          </w:p>
          <w:p w:rsidR="00445F64" w:rsidRPr="002B5EAC" w:rsidRDefault="00445F64" w:rsidP="002E56F4">
            <w:pPr>
              <w:widowControl/>
              <w:tabs>
                <w:tab w:val="left" w:pos="708"/>
              </w:tabs>
              <w:autoSpaceDE/>
              <w:adjustRightInd/>
              <w:jc w:val="center"/>
              <w:rPr>
                <w:rFonts w:eastAsia="Calibri"/>
                <w:sz w:val="24"/>
                <w:szCs w:val="24"/>
                <w:lang w:eastAsia="en-US"/>
              </w:rPr>
            </w:pPr>
            <w:r w:rsidRPr="002B5EAC">
              <w:rPr>
                <w:rFonts w:eastAsia="Calibri"/>
                <w:sz w:val="24"/>
                <w:szCs w:val="24"/>
                <w:lang w:eastAsia="en-US"/>
              </w:rPr>
              <w:t>ПК-3,</w:t>
            </w:r>
          </w:p>
          <w:p w:rsidR="00445F64" w:rsidRPr="002B5EAC" w:rsidRDefault="00F40FDE" w:rsidP="002E56F4">
            <w:pPr>
              <w:widowControl/>
              <w:tabs>
                <w:tab w:val="left" w:pos="708"/>
              </w:tabs>
              <w:autoSpaceDE/>
              <w:adjustRightInd/>
              <w:jc w:val="center"/>
              <w:rPr>
                <w:rFonts w:eastAsia="Calibri"/>
                <w:sz w:val="24"/>
                <w:szCs w:val="24"/>
                <w:lang w:eastAsia="en-US"/>
              </w:rPr>
            </w:pPr>
            <w:r w:rsidRPr="002B5EAC">
              <w:rPr>
                <w:rFonts w:eastAsia="Calibri"/>
                <w:sz w:val="24"/>
                <w:szCs w:val="24"/>
                <w:lang w:eastAsia="en-US"/>
              </w:rPr>
              <w:t>ПК</w:t>
            </w:r>
            <w:r w:rsidR="00445F64" w:rsidRPr="002B5EAC">
              <w:rPr>
                <w:rFonts w:eastAsia="Calibri"/>
                <w:sz w:val="24"/>
                <w:szCs w:val="24"/>
                <w:lang w:eastAsia="en-US"/>
              </w:rPr>
              <w:t>4</w:t>
            </w:r>
            <w:r w:rsidRPr="002B5EAC">
              <w:rPr>
                <w:rFonts w:eastAsia="Calibri"/>
                <w:sz w:val="24"/>
                <w:szCs w:val="24"/>
                <w:lang w:eastAsia="en-US"/>
              </w:rPr>
              <w:t>, ОПК-4</w:t>
            </w:r>
          </w:p>
        </w:tc>
      </w:tr>
    </w:tbl>
    <w:p w:rsidR="00687A0C" w:rsidRDefault="00687A0C" w:rsidP="008C5F40">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дисциплины – 8 зачетных единиц – 28</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96</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1</w:t>
            </w:r>
            <w:r w:rsidR="007C6FBE">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7C6FBE"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64</w:t>
            </w:r>
          </w:p>
        </w:tc>
        <w:tc>
          <w:tcPr>
            <w:tcW w:w="2517" w:type="dxa"/>
            <w:vAlign w:val="center"/>
          </w:tcPr>
          <w:p w:rsidR="00741155" w:rsidRPr="00741155" w:rsidRDefault="007C6FBE" w:rsidP="002D23AF">
            <w:pPr>
              <w:jc w:val="center"/>
              <w:rPr>
                <w:rFonts w:eastAsia="Calibri"/>
                <w:sz w:val="24"/>
                <w:szCs w:val="24"/>
                <w:lang w:eastAsia="en-US"/>
              </w:rPr>
            </w:pPr>
            <w:r>
              <w:rPr>
                <w:rFonts w:eastAsia="Calibri"/>
                <w:sz w:val="24"/>
                <w:szCs w:val="24"/>
                <w:lang w:eastAsia="en-US"/>
              </w:rPr>
              <w:t>12</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165</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263</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экзамен в 6</w:t>
            </w:r>
            <w:r w:rsidR="00741155" w:rsidRPr="00741155">
              <w:rPr>
                <w:rFonts w:eastAsia="Calibri"/>
                <w:sz w:val="24"/>
                <w:szCs w:val="24"/>
                <w:lang w:eastAsia="en-US"/>
              </w:rPr>
              <w:t xml:space="preserve"> семестре</w:t>
            </w:r>
          </w:p>
        </w:tc>
        <w:tc>
          <w:tcPr>
            <w:tcW w:w="2517" w:type="dxa"/>
            <w:vAlign w:val="center"/>
          </w:tcPr>
          <w:p w:rsidR="00741155" w:rsidRPr="00741155" w:rsidRDefault="00805471" w:rsidP="002D23AF">
            <w:pPr>
              <w:jc w:val="center"/>
              <w:rPr>
                <w:rFonts w:eastAsia="Calibri"/>
                <w:sz w:val="24"/>
                <w:szCs w:val="24"/>
                <w:lang w:eastAsia="en-US"/>
              </w:rPr>
            </w:pPr>
            <w:r>
              <w:rPr>
                <w:rFonts w:eastAsia="Calibri"/>
                <w:sz w:val="24"/>
                <w:szCs w:val="24"/>
                <w:lang w:eastAsia="en-US"/>
              </w:rPr>
              <w:t>экзамен в 7</w:t>
            </w:r>
            <w:r w:rsidRPr="00741155">
              <w:rPr>
                <w:rFonts w:eastAsia="Calibri"/>
                <w:sz w:val="24"/>
                <w:szCs w:val="24"/>
                <w:lang w:eastAsia="en-US"/>
              </w:rPr>
              <w:t xml:space="preserve"> семестре</w:t>
            </w:r>
          </w:p>
        </w:tc>
      </w:tr>
    </w:tbl>
    <w:p w:rsidR="00741155" w:rsidRPr="00E40E6C" w:rsidRDefault="00741155" w:rsidP="00741155">
      <w:pPr>
        <w:ind w:firstLine="709"/>
        <w:jc w:val="both"/>
        <w:rPr>
          <w:rFonts w:eastAsia="Calibri"/>
          <w:lang w:eastAsia="en-US"/>
        </w:rPr>
      </w:pPr>
    </w:p>
    <w:p w:rsidR="00A32A5F" w:rsidRDefault="00A32A5F" w:rsidP="00A76E53">
      <w:pPr>
        <w:widowControl/>
        <w:autoSpaceDE/>
        <w:autoSpaceDN/>
        <w:adjustRightInd/>
        <w:ind w:firstLine="709"/>
        <w:jc w:val="both"/>
        <w:rPr>
          <w:rFonts w:eastAsia="Calibri"/>
          <w:color w:val="000000"/>
          <w:sz w:val="24"/>
          <w:szCs w:val="24"/>
          <w:lang w:eastAsia="en-US"/>
        </w:rPr>
      </w:pPr>
    </w:p>
    <w:p w:rsidR="004A55CD" w:rsidRPr="00793E1B" w:rsidRDefault="004A55CD"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lastRenderedPageBreak/>
              <w:t xml:space="preserve">Семестр </w:t>
            </w:r>
            <w:r w:rsidR="00611EF8">
              <w:rPr>
                <w:b/>
                <w:bCs/>
                <w:sz w:val="22"/>
                <w:szCs w:val="22"/>
              </w:rPr>
              <w:t>6</w:t>
            </w:r>
          </w:p>
        </w:tc>
      </w:tr>
      <w:tr w:rsidR="00DA489D"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611EF8" w:rsidRPr="00CE4EE6">
              <w:rPr>
                <w:color w:val="000000"/>
                <w:sz w:val="24"/>
                <w:szCs w:val="24"/>
              </w:rPr>
              <w:t xml:space="preserve">Предпринимательство и бизнес-планирование, роль и место в экономике.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611EF8" w:rsidRPr="00CE4EE6">
              <w:rPr>
                <w:color w:val="000000"/>
                <w:sz w:val="24"/>
                <w:szCs w:val="24"/>
              </w:rPr>
              <w:t>Понятие и содержание бизнес-планирования. Резюме бизнес-плана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611EF8" w:rsidRPr="00CE4EE6">
              <w:rPr>
                <w:color w:val="000000"/>
                <w:sz w:val="24"/>
                <w:szCs w:val="24"/>
              </w:rPr>
              <w:t>Прогноз конъюнктуры рынка. Сегментация рынка</w:t>
            </w:r>
            <w:r w:rsidR="00611EF8">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0C69C3" w:rsidRPr="00CE4EE6">
              <w:rPr>
                <w:color w:val="000000"/>
                <w:sz w:val="24"/>
                <w:szCs w:val="24"/>
              </w:rPr>
              <w:t>Прогноз развития рынка. Прогнозирование величины продаж.</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w:t>
            </w:r>
            <w:r w:rsidR="00C839CB">
              <w:rPr>
                <w:b/>
                <w:bCs/>
                <w:color w:val="000000"/>
                <w:sz w:val="24"/>
                <w:szCs w:val="24"/>
              </w:rPr>
              <w:t>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0C69C3" w:rsidRPr="00CE4EE6">
              <w:rPr>
                <w:color w:val="000000"/>
                <w:sz w:val="24"/>
                <w:szCs w:val="24"/>
              </w:rPr>
              <w:t>Производственный цикл. Производственные мощности. Расчет производственной мощности.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0C69C3" w:rsidRPr="00CE4EE6">
              <w:rPr>
                <w:color w:val="000000"/>
                <w:sz w:val="24"/>
                <w:szCs w:val="24"/>
              </w:rPr>
              <w:t>Структура и показатели производственной программы. Анализ портфеля заказов.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29</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2</w:t>
            </w:r>
          </w:p>
        </w:tc>
      </w:tr>
      <w:tr w:rsidR="0094149E" w:rsidRPr="00793E1B" w:rsidTr="004A55CD">
        <w:trPr>
          <w:trHeight w:val="510"/>
          <w:jc w:val="center"/>
        </w:trPr>
        <w:tc>
          <w:tcPr>
            <w:tcW w:w="4849"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0C69C3"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30</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4</w:t>
            </w:r>
          </w:p>
        </w:tc>
      </w:tr>
      <w:tr w:rsidR="0094149E" w:rsidRPr="00793E1B" w:rsidTr="004A55CD">
        <w:trPr>
          <w:trHeight w:val="510"/>
          <w:jc w:val="center"/>
        </w:trPr>
        <w:tc>
          <w:tcPr>
            <w:tcW w:w="4849"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0C69C3" w:rsidRPr="00CE4EE6">
              <w:rPr>
                <w:color w:val="000000"/>
                <w:sz w:val="24"/>
                <w:szCs w:val="24"/>
              </w:rPr>
              <w:t>Анализ эффективности инвестиций. Баланс доходов и расходов фирмы.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839CB"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7</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7D31D9">
            <w:pPr>
              <w:jc w:val="center"/>
              <w:rPr>
                <w:b/>
                <w:bCs/>
                <w:color w:val="000000"/>
                <w:sz w:val="24"/>
                <w:szCs w:val="24"/>
              </w:rPr>
            </w:pPr>
            <w:r>
              <w:rPr>
                <w:b/>
                <w:bCs/>
                <w:color w:val="000000"/>
                <w:sz w:val="24"/>
                <w:szCs w:val="24"/>
              </w:rPr>
              <w:t>30</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b/>
                <w:bCs/>
                <w:i/>
                <w:iCs/>
                <w:color w:val="000000"/>
                <w:sz w:val="24"/>
                <w:szCs w:val="24"/>
              </w:rPr>
            </w:pPr>
            <w:r>
              <w:rPr>
                <w:b/>
                <w:bCs/>
                <w:i/>
                <w:iCs/>
                <w:color w:val="000000"/>
                <w:sz w:val="24"/>
                <w:szCs w:val="24"/>
              </w:rPr>
              <w:t>4</w:t>
            </w:r>
          </w:p>
        </w:tc>
      </w:tr>
      <w:tr w:rsidR="00611EF8" w:rsidRPr="00793E1B" w:rsidTr="004A55CD">
        <w:trPr>
          <w:trHeight w:val="510"/>
          <w:jc w:val="center"/>
        </w:trPr>
        <w:tc>
          <w:tcPr>
            <w:tcW w:w="4849" w:type="dxa"/>
            <w:vMerge w:val="restart"/>
            <w:tcBorders>
              <w:left w:val="single" w:sz="8" w:space="0" w:color="auto"/>
              <w:right w:val="single" w:sz="8" w:space="0" w:color="auto"/>
            </w:tcBorders>
            <w:vAlign w:val="center"/>
          </w:tcPr>
          <w:p w:rsidR="00611EF8" w:rsidRPr="00793E1B" w:rsidRDefault="00611EF8" w:rsidP="0094149E">
            <w:pPr>
              <w:widowControl/>
              <w:autoSpaceDE/>
              <w:autoSpaceDN/>
              <w:adjustRightInd/>
              <w:jc w:val="both"/>
              <w:rPr>
                <w:color w:val="000000"/>
                <w:sz w:val="22"/>
                <w:szCs w:val="22"/>
              </w:rPr>
            </w:pPr>
            <w:r>
              <w:rPr>
                <w:color w:val="000000"/>
                <w:sz w:val="24"/>
                <w:szCs w:val="24"/>
              </w:rPr>
              <w:t>Тема 9.</w:t>
            </w:r>
            <w:r w:rsidR="000C69C3" w:rsidRPr="00CE4EE6">
              <w:rPr>
                <w:color w:val="000000"/>
                <w:sz w:val="24"/>
                <w:szCs w:val="24"/>
              </w:rPr>
              <w:t xml:space="preserve"> Показатели риска и методы его оценки. Методы снижения риска. Анализ и планирование риска. Методы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611EF8" w:rsidRPr="00793E1B" w:rsidRDefault="00611EF8" w:rsidP="00A37B4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C839CB" w:rsidP="0094149E">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1F53BA" w:rsidRDefault="00611EF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iCs/>
                <w:color w:val="000000"/>
                <w:sz w:val="24"/>
                <w:szCs w:val="24"/>
              </w:rPr>
            </w:pPr>
            <w:r w:rsidRPr="000C69C3">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iCs/>
                <w:color w:val="000000"/>
                <w:sz w:val="24"/>
                <w:szCs w:val="24"/>
              </w:rPr>
            </w:pPr>
            <w:r w:rsidRPr="000C69C3">
              <w:rPr>
                <w:iCs/>
                <w:color w:val="000000"/>
                <w:sz w:val="24"/>
                <w:szCs w:val="24"/>
              </w:rPr>
              <w:t>1</w:t>
            </w:r>
            <w:r>
              <w:rPr>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611EF8" w:rsidRPr="000C69C3" w:rsidRDefault="000C69C3" w:rsidP="0094149E">
            <w:pPr>
              <w:jc w:val="center"/>
              <w:rPr>
                <w:b/>
                <w:bCs/>
                <w:iCs/>
                <w:color w:val="000000"/>
                <w:sz w:val="24"/>
                <w:szCs w:val="24"/>
              </w:rPr>
            </w:pPr>
            <w:r w:rsidRPr="000C69C3">
              <w:rPr>
                <w:b/>
                <w:bCs/>
                <w:iCs/>
                <w:color w:val="000000"/>
                <w:sz w:val="24"/>
                <w:szCs w:val="24"/>
              </w:rPr>
              <w:t>31</w:t>
            </w:r>
          </w:p>
        </w:tc>
      </w:tr>
      <w:tr w:rsidR="00611EF8"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611EF8" w:rsidRPr="00793E1B" w:rsidRDefault="00611EF8"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611EF8" w:rsidRPr="00793E1B" w:rsidRDefault="00611EF8" w:rsidP="00A37B4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611EF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1EF8" w:rsidRPr="001F53BA" w:rsidRDefault="00611EF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1EF8" w:rsidRPr="001F53BA" w:rsidRDefault="000C69C3" w:rsidP="0094149E">
            <w:pPr>
              <w:jc w:val="center"/>
              <w:rPr>
                <w:b/>
                <w:bCs/>
                <w:i/>
                <w:iCs/>
                <w:color w:val="000000"/>
                <w:sz w:val="24"/>
                <w:szCs w:val="24"/>
              </w:rPr>
            </w:pPr>
            <w:r>
              <w:rPr>
                <w:b/>
                <w:bCs/>
                <w:i/>
                <w:iCs/>
                <w:color w:val="000000"/>
                <w:sz w:val="24"/>
                <w:szCs w:val="24"/>
              </w:rPr>
              <w:t>4</w:t>
            </w:r>
          </w:p>
        </w:tc>
      </w:tr>
      <w:tr w:rsidR="0094149E" w:rsidRPr="00793E1B"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color w:val="000000"/>
                <w:sz w:val="24"/>
                <w:szCs w:val="24"/>
              </w:rPr>
            </w:pPr>
            <w:r>
              <w:rPr>
                <w:color w:val="000000"/>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C69C3" w:rsidP="0094149E">
            <w:pPr>
              <w:jc w:val="center"/>
              <w:rPr>
                <w:b/>
                <w:bCs/>
                <w:color w:val="000000"/>
                <w:sz w:val="24"/>
                <w:szCs w:val="24"/>
              </w:rPr>
            </w:pPr>
            <w:r>
              <w:rPr>
                <w:b/>
                <w:bCs/>
                <w:color w:val="000000"/>
                <w:sz w:val="24"/>
                <w:szCs w:val="24"/>
              </w:rPr>
              <w:t>261</w:t>
            </w:r>
          </w:p>
        </w:tc>
      </w:tr>
      <w:tr w:rsidR="0094149E" w:rsidRPr="00793E1B"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69C3" w:rsidP="0094149E">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239C" w:rsidP="0094149E">
            <w:pPr>
              <w:jc w:val="center"/>
              <w:rPr>
                <w:b/>
                <w:bCs/>
                <w:i/>
                <w:iCs/>
                <w:color w:val="000000"/>
                <w:sz w:val="24"/>
                <w:szCs w:val="24"/>
              </w:rPr>
            </w:pPr>
            <w:r>
              <w:rPr>
                <w:b/>
                <w:bCs/>
                <w:i/>
                <w:iCs/>
                <w:color w:val="000000"/>
                <w:sz w:val="24"/>
                <w:szCs w:val="24"/>
              </w:rPr>
              <w:t>20</w:t>
            </w:r>
          </w:p>
        </w:tc>
      </w:tr>
      <w:tr w:rsidR="00B44FF6"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7D31D9">
            <w:pPr>
              <w:widowControl/>
              <w:autoSpaceDE/>
              <w:autoSpaceDN/>
              <w:adjustRightInd/>
              <w:jc w:val="both"/>
              <w:rPr>
                <w:color w:val="000000"/>
                <w:sz w:val="22"/>
                <w:szCs w:val="22"/>
              </w:rPr>
            </w:pPr>
            <w:r w:rsidRPr="00793E1B">
              <w:rPr>
                <w:color w:val="000000"/>
                <w:sz w:val="22"/>
                <w:szCs w:val="22"/>
              </w:rPr>
              <w:t>Контроль (</w:t>
            </w:r>
            <w:r w:rsidR="000C69C3">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0C69C3" w:rsidP="0094149E">
            <w:pPr>
              <w:widowControl/>
              <w:autoSpaceDE/>
              <w:autoSpaceDN/>
              <w:adjustRightInd/>
              <w:jc w:val="center"/>
              <w:rPr>
                <w:b/>
                <w:bCs/>
                <w:sz w:val="22"/>
                <w:szCs w:val="22"/>
              </w:rPr>
            </w:pPr>
            <w:r>
              <w:rPr>
                <w:b/>
                <w:bCs/>
                <w:sz w:val="22"/>
                <w:szCs w:val="22"/>
              </w:rPr>
              <w:t>27</w:t>
            </w:r>
          </w:p>
        </w:tc>
      </w:tr>
      <w:tr w:rsidR="00B44FF6"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0C69C3" w:rsidP="0094149E">
            <w:pPr>
              <w:widowControl/>
              <w:autoSpaceDE/>
              <w:autoSpaceDN/>
              <w:adjustRightInd/>
              <w:jc w:val="center"/>
              <w:rPr>
                <w:b/>
                <w:bCs/>
                <w:sz w:val="22"/>
                <w:szCs w:val="22"/>
              </w:rPr>
            </w:pPr>
            <w:r>
              <w:rPr>
                <w:b/>
                <w:bCs/>
                <w:sz w:val="22"/>
                <w:szCs w:val="22"/>
              </w:rPr>
              <w:t>288</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22ADA" w:rsidRPr="00793E1B" w:rsidRDefault="00F22AD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805471" w:rsidRPr="00B44FF6" w:rsidTr="005F6C95">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05471" w:rsidRPr="00B44FF6" w:rsidRDefault="00805471" w:rsidP="005F6C95">
            <w:pPr>
              <w:widowControl/>
              <w:autoSpaceDE/>
              <w:autoSpaceDN/>
              <w:adjustRightInd/>
              <w:jc w:val="both"/>
              <w:rPr>
                <w:b/>
                <w:bCs/>
                <w:sz w:val="22"/>
                <w:szCs w:val="22"/>
              </w:rPr>
            </w:pPr>
            <w:r w:rsidRPr="00B44FF6">
              <w:rPr>
                <w:b/>
                <w:bCs/>
                <w:sz w:val="22"/>
                <w:szCs w:val="22"/>
              </w:rPr>
              <w:t xml:space="preserve">Семестр </w:t>
            </w:r>
            <w:r>
              <w:rPr>
                <w:b/>
                <w:bCs/>
                <w:sz w:val="22"/>
                <w:szCs w:val="22"/>
              </w:rPr>
              <w:t>7</w:t>
            </w:r>
          </w:p>
        </w:tc>
      </w:tr>
      <w:tr w:rsidR="00805471" w:rsidRPr="00793E1B"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05471" w:rsidRPr="00793E1B" w:rsidRDefault="00805471" w:rsidP="005F6C95">
            <w:pPr>
              <w:widowControl/>
              <w:autoSpaceDE/>
              <w:autoSpaceDN/>
              <w:adjustRightInd/>
              <w:jc w:val="both"/>
              <w:rPr>
                <w:b/>
                <w:bCs/>
                <w:color w:val="000000"/>
                <w:sz w:val="22"/>
                <w:szCs w:val="22"/>
              </w:rPr>
            </w:pPr>
            <w:r w:rsidRPr="00793E1B">
              <w:rPr>
                <w:b/>
                <w:bCs/>
                <w:color w:val="000000"/>
                <w:sz w:val="22"/>
                <w:szCs w:val="22"/>
              </w:rPr>
              <w:t>Всего</w:t>
            </w: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lastRenderedPageBreak/>
              <w:t xml:space="preserve">Тема 1. </w:t>
            </w:r>
            <w:r w:rsidRPr="00CE4EE6">
              <w:rPr>
                <w:color w:val="000000"/>
                <w:sz w:val="24"/>
                <w:szCs w:val="24"/>
              </w:rPr>
              <w:t xml:space="preserve">Предпринимательство и бизнес-планирование, роль и место в экономике.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2. </w:t>
            </w:r>
            <w:r w:rsidRPr="00CE4EE6">
              <w:rPr>
                <w:color w:val="000000"/>
                <w:sz w:val="24"/>
                <w:szCs w:val="24"/>
              </w:rPr>
              <w:t>Понятие и содержание бизнес-планирования. Резюме бизнес-плана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3. </w:t>
            </w:r>
            <w:r w:rsidRPr="00CE4EE6">
              <w:rPr>
                <w:color w:val="000000"/>
                <w:sz w:val="24"/>
                <w:szCs w:val="24"/>
              </w:rPr>
              <w:t>Прогноз конъюнктуры рынка. Сегментация рынка</w:t>
            </w:r>
            <w:r>
              <w:rPr>
                <w:color w:val="000000"/>
                <w:sz w:val="24"/>
                <w:szCs w:val="24"/>
              </w:rPr>
              <w:t>.</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4. </w:t>
            </w:r>
            <w:r w:rsidRPr="00CE4EE6">
              <w:rPr>
                <w:color w:val="000000"/>
                <w:sz w:val="24"/>
                <w:szCs w:val="24"/>
              </w:rPr>
              <w:t>Прогноз развития рынка. Прогнозирование величины продаж.</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5. </w:t>
            </w:r>
            <w:r w:rsidRPr="00CE4EE6">
              <w:rPr>
                <w:color w:val="000000"/>
                <w:sz w:val="24"/>
                <w:szCs w:val="24"/>
              </w:rPr>
              <w:t>Производственный цикл. Производственные мощности. Расчет производственной мощности.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4F3C72" w:rsidRDefault="00805471" w:rsidP="005F6C95">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1F53BA" w:rsidRDefault="00805471" w:rsidP="005F6C95">
            <w:pPr>
              <w:rPr>
                <w:color w:val="000000"/>
                <w:sz w:val="24"/>
                <w:szCs w:val="24"/>
              </w:rPr>
            </w:pPr>
            <w:r>
              <w:rPr>
                <w:color w:val="000000"/>
                <w:sz w:val="24"/>
                <w:szCs w:val="24"/>
              </w:rPr>
              <w:t xml:space="preserve">Тема 6. </w:t>
            </w:r>
            <w:r w:rsidRPr="00CE4EE6">
              <w:rPr>
                <w:color w:val="000000"/>
                <w:sz w:val="24"/>
                <w:szCs w:val="24"/>
              </w:rPr>
              <w:t>Структура и показатели производственной программы. Анализ портфеля заказов.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left w:val="single" w:sz="8" w:space="0" w:color="auto"/>
              <w:right w:val="single" w:sz="8" w:space="0" w:color="auto"/>
            </w:tcBorders>
            <w:vAlign w:val="center"/>
          </w:tcPr>
          <w:p w:rsidR="00805471" w:rsidRPr="001F53BA" w:rsidRDefault="00805471" w:rsidP="005F6C95">
            <w:pPr>
              <w:rPr>
                <w:color w:val="000000"/>
                <w:sz w:val="24"/>
                <w:szCs w:val="24"/>
              </w:rPr>
            </w:pPr>
            <w:r>
              <w:rPr>
                <w:color w:val="000000"/>
                <w:sz w:val="24"/>
                <w:szCs w:val="24"/>
              </w:rPr>
              <w:t xml:space="preserve">Тема 7. </w:t>
            </w: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left w:val="single" w:sz="8" w:space="0" w:color="auto"/>
              <w:right w:val="single" w:sz="8" w:space="0" w:color="auto"/>
            </w:tcBorders>
            <w:vAlign w:val="center"/>
          </w:tcPr>
          <w:p w:rsidR="00805471" w:rsidRPr="001F53BA" w:rsidRDefault="00805471" w:rsidP="005F6C95">
            <w:pPr>
              <w:rPr>
                <w:color w:val="000000"/>
                <w:sz w:val="24"/>
                <w:szCs w:val="24"/>
              </w:rPr>
            </w:pPr>
            <w:r>
              <w:rPr>
                <w:color w:val="000000"/>
                <w:sz w:val="24"/>
                <w:szCs w:val="24"/>
              </w:rPr>
              <w:t xml:space="preserve">Тема 8. </w:t>
            </w:r>
            <w:r w:rsidRPr="00CE4EE6">
              <w:rPr>
                <w:color w:val="000000"/>
                <w:sz w:val="24"/>
                <w:szCs w:val="24"/>
              </w:rPr>
              <w:t>Анализ эффективности инвестиций. Баланс доходов и расходов фирмы.</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31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r>
              <w:rPr>
                <w:b/>
                <w:bCs/>
                <w:i/>
                <w:iCs/>
                <w:color w:val="000000"/>
                <w:sz w:val="24"/>
                <w:szCs w:val="24"/>
              </w:rPr>
              <w:t>2</w:t>
            </w:r>
          </w:p>
        </w:tc>
      </w:tr>
      <w:tr w:rsidR="00805471" w:rsidRPr="000C69C3" w:rsidTr="004A55CD">
        <w:trPr>
          <w:trHeight w:val="510"/>
          <w:jc w:val="center"/>
        </w:trPr>
        <w:tc>
          <w:tcPr>
            <w:tcW w:w="4849" w:type="dxa"/>
            <w:vMerge w:val="restart"/>
            <w:tcBorders>
              <w:left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r>
              <w:rPr>
                <w:color w:val="000000"/>
                <w:sz w:val="24"/>
                <w:szCs w:val="24"/>
              </w:rPr>
              <w:t>Тема 9.</w:t>
            </w:r>
            <w:r w:rsidRPr="00CE4EE6">
              <w:rPr>
                <w:color w:val="000000"/>
                <w:sz w:val="24"/>
                <w:szCs w:val="24"/>
              </w:rPr>
              <w:t xml:space="preserve"> Показатели риска и методы его оценки. Методы снижения риска. Анализ и планирование риска. Методы анализа.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C124D0" w:rsidP="005F6C95">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C124D0" w:rsidP="005F6C95">
            <w:pPr>
              <w:jc w:val="center"/>
              <w:rPr>
                <w:iCs/>
                <w:color w:val="000000"/>
                <w:sz w:val="24"/>
                <w:szCs w:val="24"/>
              </w:rPr>
            </w:pPr>
            <w:r>
              <w:rPr>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805471" w:rsidP="005F6C95">
            <w:pPr>
              <w:jc w:val="center"/>
              <w:rPr>
                <w:iCs/>
                <w:color w:val="000000"/>
                <w:sz w:val="24"/>
                <w:szCs w:val="24"/>
              </w:rPr>
            </w:pPr>
            <w:r>
              <w:rPr>
                <w:iCs/>
                <w:color w:val="000000"/>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0C69C3" w:rsidRDefault="00805471" w:rsidP="005F6C95">
            <w:pPr>
              <w:jc w:val="center"/>
              <w:rPr>
                <w:b/>
                <w:bCs/>
                <w:iCs/>
                <w:color w:val="000000"/>
                <w:sz w:val="24"/>
                <w:szCs w:val="24"/>
              </w:rPr>
            </w:pPr>
            <w:r>
              <w:rPr>
                <w:b/>
                <w:bCs/>
                <w:iCs/>
                <w:color w:val="000000"/>
                <w:sz w:val="24"/>
                <w:szCs w:val="24"/>
              </w:rPr>
              <w:t>3</w:t>
            </w:r>
            <w:r w:rsidR="00C124D0">
              <w:rPr>
                <w:b/>
                <w:bCs/>
                <w:iCs/>
                <w:color w:val="000000"/>
                <w:sz w:val="24"/>
                <w:szCs w:val="24"/>
              </w:rPr>
              <w:t>1</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p>
        </w:tc>
      </w:tr>
      <w:tr w:rsidR="00805471" w:rsidRPr="001F53BA" w:rsidTr="004A55CD">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C124D0" w:rsidP="005F6C95">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color w:val="000000"/>
                <w:sz w:val="24"/>
                <w:szCs w:val="24"/>
              </w:rPr>
            </w:pPr>
            <w:r>
              <w:rPr>
                <w:color w:val="000000"/>
                <w:sz w:val="24"/>
                <w:szCs w:val="24"/>
              </w:rPr>
              <w:t>263</w:t>
            </w: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1F53BA" w:rsidRDefault="00805471" w:rsidP="005F6C95">
            <w:pPr>
              <w:jc w:val="center"/>
              <w:rPr>
                <w:b/>
                <w:bCs/>
                <w:color w:val="000000"/>
                <w:sz w:val="24"/>
                <w:szCs w:val="24"/>
              </w:rPr>
            </w:pPr>
            <w:r>
              <w:rPr>
                <w:b/>
                <w:bCs/>
                <w:color w:val="000000"/>
                <w:sz w:val="24"/>
                <w:szCs w:val="24"/>
              </w:rPr>
              <w:t>27</w:t>
            </w:r>
            <w:r w:rsidR="00C124D0">
              <w:rPr>
                <w:b/>
                <w:bCs/>
                <w:color w:val="000000"/>
                <w:sz w:val="24"/>
                <w:szCs w:val="24"/>
              </w:rPr>
              <w:t>9</w:t>
            </w:r>
          </w:p>
        </w:tc>
      </w:tr>
      <w:tr w:rsidR="00805471" w:rsidRPr="001F53BA" w:rsidTr="004A55CD">
        <w:trPr>
          <w:trHeight w:val="510"/>
          <w:jc w:val="center"/>
        </w:trPr>
        <w:tc>
          <w:tcPr>
            <w:tcW w:w="4849" w:type="dxa"/>
            <w:vMerge/>
            <w:tcBorders>
              <w:left w:val="single" w:sz="8" w:space="0" w:color="auto"/>
              <w:bottom w:val="single" w:sz="8" w:space="0" w:color="auto"/>
              <w:right w:val="single" w:sz="8" w:space="0" w:color="auto"/>
            </w:tcBorders>
            <w:vAlign w:val="center"/>
          </w:tcPr>
          <w:p w:rsidR="00805471" w:rsidRPr="00793E1B" w:rsidRDefault="00805471" w:rsidP="005F6C95">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1F53BA" w:rsidRDefault="00805471" w:rsidP="005F6C9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1F53BA" w:rsidRDefault="00805471" w:rsidP="005F6C95">
            <w:pPr>
              <w:jc w:val="center"/>
              <w:rPr>
                <w:b/>
                <w:bCs/>
                <w:i/>
                <w:iCs/>
                <w:color w:val="000000"/>
                <w:sz w:val="24"/>
                <w:szCs w:val="24"/>
              </w:rPr>
            </w:pPr>
            <w:r>
              <w:rPr>
                <w:b/>
                <w:bCs/>
                <w:i/>
                <w:iCs/>
                <w:color w:val="000000"/>
                <w:sz w:val="24"/>
                <w:szCs w:val="24"/>
              </w:rPr>
              <w:t>2</w:t>
            </w:r>
          </w:p>
        </w:tc>
      </w:tr>
      <w:tr w:rsidR="00805471" w:rsidRPr="0094149E"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05471" w:rsidRPr="0094149E" w:rsidRDefault="00805471" w:rsidP="005F6C95">
            <w:pPr>
              <w:widowControl/>
              <w:autoSpaceDE/>
              <w:autoSpaceDN/>
              <w:adjustRightInd/>
              <w:jc w:val="center"/>
              <w:rPr>
                <w:b/>
                <w:bCs/>
                <w:sz w:val="22"/>
                <w:szCs w:val="22"/>
              </w:rPr>
            </w:pPr>
            <w:r>
              <w:rPr>
                <w:b/>
                <w:bCs/>
                <w:sz w:val="22"/>
                <w:szCs w:val="22"/>
              </w:rPr>
              <w:t>9</w:t>
            </w:r>
          </w:p>
        </w:tc>
      </w:tr>
      <w:tr w:rsidR="00805471" w:rsidRPr="0094149E" w:rsidTr="004A55CD">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805471" w:rsidRPr="00793E1B" w:rsidRDefault="00805471" w:rsidP="005F6C9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05471" w:rsidRPr="00793E1B" w:rsidRDefault="00805471" w:rsidP="005F6C9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05471" w:rsidRPr="0094149E" w:rsidRDefault="00805471" w:rsidP="005F6C95">
            <w:pPr>
              <w:widowControl/>
              <w:autoSpaceDE/>
              <w:autoSpaceDN/>
              <w:adjustRightInd/>
              <w:jc w:val="center"/>
              <w:rPr>
                <w:b/>
                <w:bCs/>
                <w:sz w:val="22"/>
                <w:szCs w:val="22"/>
              </w:rPr>
            </w:pPr>
            <w:r>
              <w:rPr>
                <w:b/>
                <w:bCs/>
                <w:sz w:val="22"/>
                <w:szCs w:val="22"/>
              </w:rPr>
              <w:t>28</w:t>
            </w:r>
            <w:r w:rsidR="00C124D0">
              <w:rPr>
                <w:b/>
                <w:bCs/>
                <w:sz w:val="22"/>
                <w:szCs w:val="22"/>
              </w:rPr>
              <w:t>8</w:t>
            </w:r>
          </w:p>
        </w:tc>
      </w:tr>
    </w:tbl>
    <w:p w:rsidR="00B511FD" w:rsidRPr="004A55CD" w:rsidRDefault="00B511FD" w:rsidP="00B511FD">
      <w:pPr>
        <w:ind w:firstLine="709"/>
        <w:jc w:val="both"/>
        <w:rPr>
          <w:b/>
          <w:i/>
          <w:sz w:val="15"/>
          <w:szCs w:val="15"/>
        </w:rPr>
      </w:pPr>
      <w:r w:rsidRPr="004A55CD">
        <w:rPr>
          <w:b/>
          <w:i/>
          <w:sz w:val="15"/>
          <w:szCs w:val="15"/>
        </w:rPr>
        <w:t>* Примечания:</w:t>
      </w:r>
    </w:p>
    <w:p w:rsidR="00B511FD" w:rsidRPr="004A55CD" w:rsidRDefault="00B511FD" w:rsidP="00B511FD">
      <w:pPr>
        <w:ind w:firstLine="709"/>
        <w:jc w:val="both"/>
        <w:rPr>
          <w:b/>
          <w:sz w:val="15"/>
          <w:szCs w:val="15"/>
        </w:rPr>
      </w:pPr>
      <w:r w:rsidRPr="004A55C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в части рабочей программы дисциплины </w:t>
      </w:r>
      <w:r w:rsidRPr="004A55CD">
        <w:rPr>
          <w:b/>
          <w:sz w:val="15"/>
          <w:szCs w:val="15"/>
        </w:rPr>
        <w:t>«Бизнес-планирование»</w:t>
      </w:r>
      <w:r w:rsidRPr="004A55CD">
        <w:rPr>
          <w:sz w:val="15"/>
          <w:szCs w:val="15"/>
        </w:rPr>
        <w:t xml:space="preserve"> согласно требованиям </w:t>
      </w:r>
      <w:r w:rsidRPr="004A55CD">
        <w:rPr>
          <w:b/>
          <w:sz w:val="15"/>
          <w:szCs w:val="15"/>
        </w:rPr>
        <w:t>частей 3-5 статьи 13, статьи 30, пункта 3 части 1 статьи 34</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пунктов 16, 38</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w:t>
      </w:r>
      <w:r w:rsidRPr="004A55CD">
        <w:rPr>
          <w:sz w:val="15"/>
          <w:szCs w:val="15"/>
        </w:rPr>
        <w:lastRenderedPageBreak/>
        <w:t>учебному плану в порядке, установленном соответствующим локальным нормативным актом образовательной организации).</w:t>
      </w:r>
    </w:p>
    <w:p w:rsidR="00B511FD" w:rsidRPr="004A55CD" w:rsidRDefault="00B511FD" w:rsidP="00B511FD">
      <w:pPr>
        <w:ind w:firstLine="709"/>
        <w:jc w:val="both"/>
        <w:rPr>
          <w:b/>
          <w:sz w:val="15"/>
          <w:szCs w:val="15"/>
        </w:rPr>
      </w:pPr>
      <w:r w:rsidRPr="004A55CD">
        <w:rPr>
          <w:b/>
          <w:sz w:val="15"/>
          <w:szCs w:val="15"/>
        </w:rPr>
        <w:t>б) Для обучающихся с ограниченными возможностями здоровья и инвалидов:</w:t>
      </w:r>
    </w:p>
    <w:p w:rsidR="00B511FD" w:rsidRPr="004A55CD" w:rsidRDefault="00B511FD" w:rsidP="00B511FD">
      <w:pPr>
        <w:ind w:firstLine="709"/>
        <w:jc w:val="both"/>
        <w:rPr>
          <w:sz w:val="15"/>
          <w:szCs w:val="15"/>
        </w:rPr>
      </w:pPr>
      <w:r w:rsidRPr="004A55C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A55CD">
        <w:rPr>
          <w:b/>
          <w:sz w:val="15"/>
          <w:szCs w:val="15"/>
        </w:rPr>
        <w:t>статьи 79</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раздела III</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A55CD">
        <w:rPr>
          <w:b/>
          <w:i/>
          <w:sz w:val="15"/>
          <w:szCs w:val="15"/>
        </w:rPr>
        <w:t>при наличии факта зачисления таких обучающихся с учетом конкретных нозологий</w:t>
      </w:r>
      <w:r w:rsidRPr="004A55CD">
        <w:rPr>
          <w:sz w:val="15"/>
          <w:szCs w:val="15"/>
        </w:rPr>
        <w:t>).</w:t>
      </w:r>
    </w:p>
    <w:p w:rsidR="00B511FD" w:rsidRPr="004A55CD" w:rsidRDefault="00B511FD" w:rsidP="00B511FD">
      <w:pPr>
        <w:ind w:firstLine="709"/>
        <w:jc w:val="both"/>
        <w:rPr>
          <w:b/>
          <w:sz w:val="15"/>
          <w:szCs w:val="15"/>
        </w:rPr>
      </w:pPr>
      <w:r w:rsidRPr="004A55C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согласно требованиями </w:t>
      </w:r>
      <w:r w:rsidRPr="004A55CD">
        <w:rPr>
          <w:b/>
          <w:sz w:val="15"/>
          <w:szCs w:val="15"/>
        </w:rPr>
        <w:t xml:space="preserve">частей 3-5 статьи 13, статьи 30, пункта 3 части 1 статьи 34 </w:t>
      </w:r>
      <w:r w:rsidRPr="004A55CD">
        <w:rPr>
          <w:sz w:val="15"/>
          <w:szCs w:val="15"/>
        </w:rPr>
        <w:t xml:space="preserve">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пункта 20</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A55CD">
        <w:rPr>
          <w:b/>
          <w:sz w:val="15"/>
          <w:szCs w:val="15"/>
        </w:rPr>
        <w:t>частью 5 статьи 5</w:t>
      </w:r>
      <w:r w:rsidRPr="004A55CD">
        <w:rPr>
          <w:sz w:val="15"/>
          <w:szCs w:val="15"/>
        </w:rPr>
        <w:t xml:space="preserve"> Федерального закона </w:t>
      </w:r>
      <w:r w:rsidRPr="004A55CD">
        <w:rPr>
          <w:b/>
          <w:sz w:val="15"/>
          <w:szCs w:val="15"/>
        </w:rPr>
        <w:t>от 05.05.2014 № 84-ФЗ</w:t>
      </w:r>
      <w:r w:rsidRPr="004A55C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11FD" w:rsidRPr="004A55CD" w:rsidRDefault="00B511FD" w:rsidP="00B511FD">
      <w:pPr>
        <w:ind w:firstLine="709"/>
        <w:jc w:val="both"/>
        <w:rPr>
          <w:b/>
          <w:sz w:val="15"/>
          <w:szCs w:val="15"/>
        </w:rPr>
      </w:pPr>
      <w:r w:rsidRPr="004A55C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11FD" w:rsidRPr="004A55CD" w:rsidRDefault="00B511FD" w:rsidP="00B511FD">
      <w:pPr>
        <w:ind w:firstLine="709"/>
        <w:jc w:val="both"/>
        <w:rPr>
          <w:sz w:val="15"/>
          <w:szCs w:val="15"/>
        </w:rPr>
      </w:pPr>
      <w:r w:rsidRPr="004A55CD">
        <w:rPr>
          <w:sz w:val="15"/>
          <w:szCs w:val="15"/>
        </w:rPr>
        <w:t xml:space="preserve">При разработке образовательной программы высшего образования согласно требованиям </w:t>
      </w:r>
      <w:r w:rsidRPr="004A55CD">
        <w:rPr>
          <w:b/>
          <w:sz w:val="15"/>
          <w:szCs w:val="15"/>
        </w:rPr>
        <w:t>пункта 9 части 1 статьи 33, части 3 статьи 34</w:t>
      </w:r>
      <w:r w:rsidRPr="004A55CD">
        <w:rPr>
          <w:sz w:val="15"/>
          <w:szCs w:val="15"/>
        </w:rPr>
        <w:t xml:space="preserve"> Федерального закона Российской Федерации </w:t>
      </w:r>
      <w:r w:rsidRPr="004A55CD">
        <w:rPr>
          <w:b/>
          <w:sz w:val="15"/>
          <w:szCs w:val="15"/>
        </w:rPr>
        <w:t>от 29.12.2012 № 273-ФЗ</w:t>
      </w:r>
      <w:r w:rsidRPr="004A55CD">
        <w:rPr>
          <w:sz w:val="15"/>
          <w:szCs w:val="15"/>
        </w:rPr>
        <w:t xml:space="preserve"> «Об образовании в Российской Федерации»; </w:t>
      </w:r>
      <w:r w:rsidRPr="004A55CD">
        <w:rPr>
          <w:b/>
          <w:sz w:val="15"/>
          <w:szCs w:val="15"/>
        </w:rPr>
        <w:t>пункта 43</w:t>
      </w:r>
      <w:r w:rsidRPr="004A55C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793E1B" w:rsidRDefault="00AF61EB" w:rsidP="00AF61EB">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lastRenderedPageBreak/>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4"/>
          <w:sz w:val="24"/>
          <w:szCs w:val="24"/>
        </w:rPr>
      </w:pPr>
      <w:r w:rsidRPr="00D534E9">
        <w:rPr>
          <w:rStyle w:val="af4"/>
          <w:sz w:val="24"/>
          <w:szCs w:val="24"/>
        </w:rPr>
        <w:t>Прог</w:t>
      </w:r>
      <w:r>
        <w:rPr>
          <w:rStyle w:val="af4"/>
          <w:sz w:val="24"/>
          <w:szCs w:val="24"/>
        </w:rPr>
        <w:t xml:space="preserve">ноз конъюнктуры рынка. </w:t>
      </w:r>
      <w:r w:rsidRPr="00D534E9">
        <w:rPr>
          <w:rStyle w:val="af4"/>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4"/>
          <w:sz w:val="24"/>
          <w:szCs w:val="24"/>
        </w:rPr>
        <w:t xml:space="preserve"> </w:t>
      </w:r>
      <w:r w:rsidRPr="00D534E9">
        <w:rPr>
          <w:rStyle w:val="af4"/>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4"/>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4A55CD" w:rsidRDefault="004A55CD" w:rsidP="005A543E">
      <w:pPr>
        <w:tabs>
          <w:tab w:val="left" w:pos="900"/>
        </w:tabs>
        <w:ind w:firstLine="709"/>
        <w:jc w:val="both"/>
        <w:rPr>
          <w:b/>
          <w:sz w:val="24"/>
          <w:szCs w:val="24"/>
        </w:rPr>
      </w:pP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534E9" w:rsidRPr="00D534E9" w:rsidRDefault="00D534E9" w:rsidP="00D534E9">
      <w:pPr>
        <w:ind w:firstLine="720"/>
        <w:jc w:val="both"/>
        <w:rPr>
          <w:sz w:val="24"/>
          <w:szCs w:val="24"/>
        </w:rPr>
      </w:pPr>
      <w:r w:rsidRPr="00D534E9">
        <w:rPr>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5A543E" w:rsidRPr="00D534E9" w:rsidRDefault="00D534E9" w:rsidP="00D534E9">
      <w:pPr>
        <w:tabs>
          <w:tab w:val="left" w:pos="900"/>
        </w:tabs>
        <w:ind w:firstLine="709"/>
        <w:jc w:val="both"/>
        <w:rPr>
          <w:sz w:val="24"/>
          <w:szCs w:val="24"/>
        </w:rPr>
      </w:pPr>
      <w:r w:rsidRPr="00D534E9">
        <w:rPr>
          <w:sz w:val="24"/>
          <w:szCs w:val="24"/>
        </w:rPr>
        <w:t xml:space="preserve">Инвестиции: понятие, виды, источники. Показатели эффективности привлечения </w:t>
      </w:r>
      <w:r w:rsidRPr="00D534E9">
        <w:rPr>
          <w:sz w:val="24"/>
          <w:szCs w:val="24"/>
        </w:rPr>
        <w:lastRenderedPageBreak/>
        <w:t>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650BAF" w:rsidRDefault="00885064" w:rsidP="0004309E">
      <w:pPr>
        <w:pStyle w:val="a4"/>
        <w:numPr>
          <w:ilvl w:val="0"/>
          <w:numId w:val="6"/>
        </w:numPr>
        <w:spacing w:after="0" w:line="240" w:lineRule="auto"/>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Бизнес-планирование</w:t>
      </w:r>
      <w:r w:rsidRPr="00687A0C">
        <w:rPr>
          <w:rFonts w:ascii="Times New Roman" w:hAnsi="Times New Roman"/>
          <w:sz w:val="24"/>
          <w:szCs w:val="24"/>
        </w:rPr>
        <w:t xml:space="preserve">»/ </w:t>
      </w:r>
      <w:r>
        <w:rPr>
          <w:rFonts w:ascii="Times New Roman" w:hAnsi="Times New Roman"/>
          <w:sz w:val="24"/>
          <w:szCs w:val="24"/>
        </w:rPr>
        <w:t>А.И. Ридченко</w:t>
      </w:r>
      <w:r w:rsidRPr="00687A0C">
        <w:rPr>
          <w:rFonts w:ascii="Times New Roman" w:hAnsi="Times New Roman"/>
          <w:sz w:val="24"/>
          <w:szCs w:val="24"/>
        </w:rPr>
        <w:t>. – Омск: Изд-во Омской гуманитарной академии, 201</w:t>
      </w:r>
      <w:r w:rsidR="00EB1640">
        <w:rPr>
          <w:rFonts w:ascii="Times New Roman" w:hAnsi="Times New Roman"/>
          <w:sz w:val="24"/>
          <w:szCs w:val="24"/>
        </w:rPr>
        <w:t>8</w:t>
      </w:r>
      <w:r w:rsidRPr="00687A0C">
        <w:rPr>
          <w:rFonts w:ascii="Times New Roman" w:hAnsi="Times New Roman"/>
          <w:sz w:val="24"/>
          <w:szCs w:val="24"/>
        </w:rPr>
        <w:t>.</w:t>
      </w:r>
    </w:p>
    <w:p w:rsidR="00EB1640" w:rsidRDefault="00EB1640" w:rsidP="00EB1640">
      <w:pPr>
        <w:pStyle w:val="a4"/>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B1640" w:rsidRDefault="00EB1640" w:rsidP="00EB1640">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1640" w:rsidRDefault="00EB1640" w:rsidP="00EB1640">
      <w:pPr>
        <w:pStyle w:val="a4"/>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Default="00276A03" w:rsidP="00705FB5">
      <w:pPr>
        <w:ind w:firstLine="709"/>
        <w:jc w:val="both"/>
        <w:rPr>
          <w:rFonts w:eastAsia="Calibri"/>
          <w:b/>
          <w:color w:val="000000"/>
          <w:sz w:val="24"/>
          <w:szCs w:val="24"/>
        </w:rPr>
      </w:pPr>
    </w:p>
    <w:p w:rsidR="00176C31" w:rsidRDefault="00176C31" w:rsidP="00705FB5">
      <w:pPr>
        <w:ind w:firstLine="709"/>
        <w:jc w:val="both"/>
        <w:rPr>
          <w:rFonts w:eastAsia="Calibri"/>
          <w:b/>
          <w:color w:val="000000"/>
          <w:sz w:val="24"/>
          <w:szCs w:val="24"/>
        </w:rPr>
      </w:pPr>
    </w:p>
    <w:p w:rsidR="00785842" w:rsidRPr="00793E1B" w:rsidRDefault="00EB164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24590" w:rsidRPr="00A81BEC" w:rsidRDefault="00524590" w:rsidP="00524590">
      <w:pPr>
        <w:widowControl/>
        <w:tabs>
          <w:tab w:val="left" w:pos="406"/>
        </w:tabs>
        <w:autoSpaceDE/>
        <w:autoSpaceDN/>
        <w:adjustRightInd/>
        <w:ind w:firstLine="709"/>
        <w:jc w:val="both"/>
        <w:rPr>
          <w:bCs/>
          <w:sz w:val="24"/>
          <w:szCs w:val="24"/>
        </w:rPr>
      </w:pPr>
      <w:r w:rsidRPr="00A81BEC">
        <w:rPr>
          <w:bCs/>
          <w:sz w:val="24"/>
          <w:szCs w:val="24"/>
        </w:rPr>
        <w:t>Основная:</w:t>
      </w:r>
    </w:p>
    <w:p w:rsidR="00524590" w:rsidRPr="00C65371" w:rsidRDefault="00524590" w:rsidP="00524590">
      <w:pPr>
        <w:pStyle w:val="a4"/>
        <w:tabs>
          <w:tab w:val="left" w:pos="709"/>
        </w:tabs>
        <w:spacing w:after="0" w:line="240" w:lineRule="auto"/>
        <w:ind w:left="709" w:hanging="720"/>
        <w:jc w:val="both"/>
        <w:rPr>
          <w:rFonts w:ascii="Times New Roman" w:hAnsi="Times New Roman"/>
          <w:b/>
          <w:bCs/>
          <w:i/>
          <w:sz w:val="24"/>
          <w:szCs w:val="24"/>
        </w:rPr>
      </w:pPr>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Сергеев, А. А. Бизнес-планирование : учебник и практикум для бакалавриата и магистратуры / А. А. Сергеев. — 3-е изд., испр. и доп. — М. : Издательство Юрайт, 2017. — 463 с. — (Бакалавр и магистр. Академический курс). — ISBN 978-5-534-01003-9. </w:t>
      </w:r>
      <w:hyperlink r:id="rId8" w:history="1">
        <w:r w:rsidR="001623E1">
          <w:rPr>
            <w:rStyle w:val="a8"/>
            <w:rFonts w:ascii="Times New Roman" w:hAnsi="Times New Roman"/>
            <w:sz w:val="24"/>
            <w:szCs w:val="24"/>
          </w:rPr>
          <w:t>https://www.biblio-online.ru/book/3EEDDFFA-2C28-4D41-94F4-5483EEBC67EB</w:t>
        </w:r>
      </w:hyperlink>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Долганова, О. И. Моделирование бизнес-процессов: учебник и практикум для академического бакалавриата / О. И. Долганова, Е. В. Виноградова, А. М. Лобанова ; под ред. О. И. Долгановой. — М. : Издательство Юрайт, 2017. — 289 с. — (Бакалавр. Академический курс). — ISBN 978-5-534-00866-1. </w:t>
      </w:r>
      <w:hyperlink r:id="rId9" w:history="1">
        <w:r w:rsidR="001623E1">
          <w:rPr>
            <w:rStyle w:val="a8"/>
            <w:rFonts w:ascii="Times New Roman" w:hAnsi="Times New Roman"/>
            <w:sz w:val="24"/>
            <w:szCs w:val="24"/>
          </w:rPr>
          <w:t>https://biblio-online.ru/book/vnutrifirmennoe-planirovanie-431742</w:t>
        </w:r>
      </w:hyperlink>
    </w:p>
    <w:p w:rsidR="004E55DD" w:rsidRPr="00C839CB" w:rsidRDefault="004E55DD" w:rsidP="004E55DD">
      <w:pPr>
        <w:pStyle w:val="a4"/>
        <w:tabs>
          <w:tab w:val="left" w:pos="709"/>
        </w:tabs>
        <w:spacing w:after="0" w:line="240" w:lineRule="auto"/>
        <w:ind w:left="0"/>
        <w:jc w:val="both"/>
        <w:rPr>
          <w:rFonts w:ascii="Times New Roman" w:hAnsi="Times New Roman"/>
          <w:sz w:val="24"/>
          <w:szCs w:val="24"/>
        </w:rPr>
      </w:pPr>
    </w:p>
    <w:p w:rsidR="004E55DD" w:rsidRPr="00C839CB" w:rsidRDefault="004E55DD" w:rsidP="004E55DD">
      <w:pPr>
        <w:pStyle w:val="a4"/>
        <w:tabs>
          <w:tab w:val="left" w:pos="406"/>
        </w:tabs>
        <w:spacing w:after="0" w:line="240" w:lineRule="auto"/>
        <w:ind w:left="709"/>
        <w:jc w:val="both"/>
        <w:rPr>
          <w:rFonts w:ascii="Times New Roman" w:hAnsi="Times New Roman"/>
          <w:sz w:val="24"/>
          <w:szCs w:val="24"/>
        </w:rPr>
      </w:pPr>
      <w:r w:rsidRPr="00C839CB">
        <w:rPr>
          <w:rFonts w:ascii="Times New Roman" w:hAnsi="Times New Roman"/>
          <w:sz w:val="24"/>
          <w:szCs w:val="24"/>
        </w:rPr>
        <w:t>Дополнительная:</w:t>
      </w:r>
    </w:p>
    <w:p w:rsidR="004E55DD" w:rsidRPr="00C839CB"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0" w:history="1">
        <w:r w:rsidR="001623E1">
          <w:rPr>
            <w:rStyle w:val="a8"/>
            <w:rFonts w:ascii="Times New Roman" w:hAnsi="Times New Roman"/>
            <w:sz w:val="24"/>
            <w:szCs w:val="24"/>
          </w:rPr>
          <w:t>http://www.iprbookshop.ru/24774</w:t>
        </w:r>
      </w:hyperlink>
    </w:p>
    <w:p w:rsidR="004E55DD" w:rsidRDefault="004E55DD" w:rsidP="004E55DD">
      <w:pPr>
        <w:pStyle w:val="a4"/>
        <w:widowControl w:val="0"/>
        <w:numPr>
          <w:ilvl w:val="0"/>
          <w:numId w:val="5"/>
        </w:numPr>
        <w:autoSpaceDE w:val="0"/>
        <w:autoSpaceDN w:val="0"/>
        <w:adjustRightInd w:val="0"/>
        <w:spacing w:after="0" w:line="240" w:lineRule="auto"/>
        <w:ind w:left="709" w:hanging="709"/>
        <w:jc w:val="both"/>
        <w:rPr>
          <w:rFonts w:ascii="Times New Roman" w:hAnsi="Times New Roman"/>
          <w:sz w:val="24"/>
          <w:szCs w:val="24"/>
        </w:rPr>
      </w:pPr>
      <w:r w:rsidRPr="00C839CB">
        <w:rPr>
          <w:rFonts w:ascii="Times New Roman" w:hAnsi="Times New Roman"/>
          <w:sz w:val="24"/>
          <w:szCs w:val="24"/>
        </w:rPr>
        <w:lastRenderedPageBreak/>
        <w:t xml:space="preserve">Купцова, Е. В. Бизнес-планирование: учебник и практикум для академического бакалавриата / Е. В. Купцова, А. А. Степанов. — М. : Издательство Юрайт, 2018. — 435 с. — (Серия : Бакалавр. Академический курс). — ISBN 978-5-9916-8377-7. </w:t>
      </w:r>
      <w:hyperlink r:id="rId11" w:history="1">
        <w:r w:rsidR="001623E1">
          <w:rPr>
            <w:rStyle w:val="a8"/>
            <w:rFonts w:ascii="Times New Roman" w:hAnsi="Times New Roman"/>
            <w:sz w:val="24"/>
            <w:szCs w:val="24"/>
          </w:rPr>
          <w:t>https://biblio-online.ru/book/biznes-planirovanie-432952</w:t>
        </w:r>
      </w:hyperlink>
    </w:p>
    <w:p w:rsidR="002E56F4" w:rsidRPr="00C839CB" w:rsidRDefault="002E56F4" w:rsidP="002E56F4">
      <w:pPr>
        <w:pStyle w:val="a4"/>
        <w:widowControl w:val="0"/>
        <w:autoSpaceDE w:val="0"/>
        <w:autoSpaceDN w:val="0"/>
        <w:adjustRightInd w:val="0"/>
        <w:spacing w:after="0" w:line="240" w:lineRule="auto"/>
        <w:ind w:left="709"/>
        <w:jc w:val="both"/>
        <w:rPr>
          <w:rFonts w:ascii="Times New Roman" w:hAnsi="Times New Roman"/>
          <w:sz w:val="24"/>
          <w:szCs w:val="24"/>
        </w:rPr>
      </w:pPr>
    </w:p>
    <w:p w:rsidR="00777B09" w:rsidRPr="00793E1B" w:rsidRDefault="00D92AA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623E1">
          <w:rPr>
            <w:rStyle w:val="a8"/>
            <w:rFonts w:ascii="Times New Roman" w:hAnsi="Times New Roman"/>
            <w:sz w:val="24"/>
            <w:szCs w:val="24"/>
          </w:rPr>
          <w:t>http://www.iprbookshop.ru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623E1">
          <w:rPr>
            <w:rStyle w:val="a8"/>
            <w:rFonts w:ascii="Times New Roman" w:hAnsi="Times New Roman"/>
            <w:sz w:val="24"/>
            <w:szCs w:val="24"/>
          </w:rPr>
          <w:t>http://biblio-online.ru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623E1">
          <w:rPr>
            <w:rStyle w:val="a8"/>
            <w:rFonts w:ascii="Times New Roman" w:hAnsi="Times New Roman"/>
            <w:sz w:val="24"/>
            <w:szCs w:val="24"/>
          </w:rPr>
          <w:t>http://window.edu.ru/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623E1">
          <w:rPr>
            <w:rStyle w:val="a8"/>
            <w:rFonts w:ascii="Times New Roman" w:hAnsi="Times New Roman"/>
            <w:sz w:val="24"/>
            <w:szCs w:val="24"/>
          </w:rPr>
          <w:t>http://elibrary.ru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623E1">
          <w:rPr>
            <w:rStyle w:val="a8"/>
            <w:rFonts w:ascii="Times New Roman" w:hAnsi="Times New Roman"/>
            <w:sz w:val="24"/>
            <w:szCs w:val="24"/>
          </w:rPr>
          <w:t>http://www.sciencedirect.com</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31C40">
          <w:rPr>
            <w:rStyle w:val="a8"/>
            <w:rFonts w:ascii="Times New Roman" w:hAnsi="Times New Roman"/>
            <w:sz w:val="24"/>
            <w:szCs w:val="24"/>
          </w:rPr>
          <w:t>www.edu.ru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623E1">
          <w:rPr>
            <w:rStyle w:val="a8"/>
            <w:rFonts w:ascii="Times New Roman" w:hAnsi="Times New Roman"/>
            <w:sz w:val="24"/>
            <w:szCs w:val="24"/>
          </w:rPr>
          <w:t>http://journals.cambridge.org</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623E1">
          <w:rPr>
            <w:rStyle w:val="a8"/>
            <w:rFonts w:ascii="Times New Roman" w:hAnsi="Times New Roman"/>
            <w:sz w:val="24"/>
            <w:szCs w:val="24"/>
          </w:rPr>
          <w:t>http://www.oxfordjoumals.org</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623E1">
          <w:rPr>
            <w:rStyle w:val="a8"/>
            <w:rFonts w:ascii="Times New Roman" w:hAnsi="Times New Roman"/>
            <w:sz w:val="24"/>
            <w:szCs w:val="24"/>
          </w:rPr>
          <w:t>http://dic.academic.ru/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623E1">
          <w:rPr>
            <w:rStyle w:val="a8"/>
            <w:rFonts w:ascii="Times New Roman" w:hAnsi="Times New Roman"/>
            <w:sz w:val="24"/>
            <w:szCs w:val="24"/>
          </w:rPr>
          <w:t>http://www.benran.ru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623E1">
          <w:rPr>
            <w:rStyle w:val="a8"/>
            <w:rFonts w:ascii="Times New Roman" w:hAnsi="Times New Roman"/>
            <w:sz w:val="24"/>
            <w:szCs w:val="24"/>
          </w:rPr>
          <w:t>http://www.gks.ru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623E1">
          <w:rPr>
            <w:rStyle w:val="a8"/>
            <w:rFonts w:ascii="Times New Roman" w:hAnsi="Times New Roman"/>
            <w:sz w:val="24"/>
            <w:szCs w:val="24"/>
          </w:rPr>
          <w:t>http://diss.rsl.ru</w:t>
        </w:r>
      </w:hyperlink>
    </w:p>
    <w:p w:rsidR="00777B09" w:rsidRPr="00793E1B" w:rsidRDefault="00777B09" w:rsidP="003E6456">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623E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92AA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93E1B">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E645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D92AA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92AA5" w:rsidRDefault="00D92AA5" w:rsidP="00705FB5">
      <w:pPr>
        <w:widowControl/>
        <w:autoSpaceDE/>
        <w:adjustRightInd/>
        <w:ind w:firstLine="709"/>
        <w:jc w:val="both"/>
        <w:rPr>
          <w:color w:val="000000"/>
          <w:sz w:val="24"/>
          <w:szCs w:val="24"/>
        </w:rPr>
      </w:pPr>
    </w:p>
    <w:p w:rsidR="00D92AA5" w:rsidRPr="00793E1B" w:rsidRDefault="00D92AA5" w:rsidP="00D92AA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92AA5" w:rsidRPr="00D15AF6" w:rsidRDefault="00D92AA5" w:rsidP="00D92AA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92AA5" w:rsidRPr="00DE57A0" w:rsidRDefault="00D92AA5" w:rsidP="00D92AA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92AA5" w:rsidRDefault="00D92AA5" w:rsidP="00D92AA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92AA5" w:rsidRPr="00423C33" w:rsidRDefault="00D92AA5" w:rsidP="00D92AA5">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92AA5" w:rsidRPr="00423C33" w:rsidRDefault="00D92AA5" w:rsidP="00D92AA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92AA5" w:rsidRPr="00793E1B" w:rsidRDefault="00D92AA5" w:rsidP="00D92A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92AA5" w:rsidRPr="00162E6F" w:rsidRDefault="00D92AA5" w:rsidP="00D92AA5">
      <w:pPr>
        <w:widowControl/>
        <w:autoSpaceDE/>
        <w:adjustRightInd/>
        <w:ind w:firstLine="709"/>
        <w:jc w:val="both"/>
        <w:rPr>
          <w:color w:val="000000"/>
          <w:sz w:val="24"/>
          <w:szCs w:val="24"/>
        </w:rPr>
      </w:pPr>
    </w:p>
    <w:p w:rsidR="00874F73" w:rsidRDefault="00874F73" w:rsidP="00874F7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74F73" w:rsidRDefault="00874F73" w:rsidP="00874F7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623E1">
          <w:rPr>
            <w:rStyle w:val="a8"/>
            <w:rFonts w:ascii="Times New Roman" w:hAnsi="Times New Roman"/>
            <w:sz w:val="24"/>
            <w:szCs w:val="24"/>
          </w:rPr>
          <w:t>http://www.consultant.ru/edu/student/study/</w:t>
        </w:r>
      </w:hyperlink>
    </w:p>
    <w:p w:rsidR="00874F73" w:rsidRDefault="00874F73" w:rsidP="00874F7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623E1">
          <w:rPr>
            <w:rStyle w:val="a8"/>
            <w:rFonts w:ascii="Times New Roman" w:hAnsi="Times New Roman"/>
            <w:sz w:val="24"/>
            <w:szCs w:val="24"/>
          </w:rPr>
          <w:t>http://edu.garant.ru/omga/</w:t>
        </w:r>
      </w:hyperlink>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1623E1">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1623E1">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874F73" w:rsidRDefault="00874F73" w:rsidP="00874F7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1623E1">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874F73" w:rsidRPr="00E94B7B" w:rsidRDefault="00874F73" w:rsidP="00874F7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874F73" w:rsidRPr="00E94B7B" w:rsidRDefault="00874F73" w:rsidP="00874F7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1623E1">
          <w:rPr>
            <w:rStyle w:val="a8"/>
            <w:rFonts w:ascii="Times New Roman" w:eastAsia="Times New Roman" w:hAnsi="Times New Roman"/>
            <w:sz w:val="24"/>
            <w:szCs w:val="24"/>
            <w:lang w:val="en-US"/>
          </w:rPr>
          <w:t>https://www.sciencedirect.com/#open-accesshttps://www.sciencedirect.com/#open-access</w:t>
        </w:r>
      </w:hyperlink>
    </w:p>
    <w:p w:rsidR="00874F73" w:rsidRPr="00837622" w:rsidRDefault="00874F73" w:rsidP="00874F7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874F73" w:rsidRPr="006510F9" w:rsidRDefault="00874F73" w:rsidP="00874F7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74F73" w:rsidRPr="006510F9"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1623E1">
          <w:rPr>
            <w:rStyle w:val="a8"/>
            <w:rFonts w:ascii="Times New Roman" w:eastAsia="Times New Roman" w:hAnsi="Times New Roman"/>
            <w:sz w:val="24"/>
          </w:rPr>
          <w:t>https://www.minfin.ru/ru/perfomance/accounting/buh-otch_mp/law/</w:t>
        </w:r>
      </w:hyperlink>
    </w:p>
    <w:p w:rsidR="00874F73" w:rsidRPr="00370BE3"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1623E1">
          <w:rPr>
            <w:rStyle w:val="a8"/>
            <w:rFonts w:ascii="Times New Roman" w:eastAsia="Times New Roman" w:hAnsi="Times New Roman"/>
            <w:sz w:val="24"/>
          </w:rPr>
          <w:t>https://data.worldbank.org/</w:t>
        </w:r>
      </w:hyperlink>
    </w:p>
    <w:p w:rsidR="00874F73" w:rsidRPr="00370BE3" w:rsidRDefault="00874F73" w:rsidP="00874F7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1623E1">
          <w:rPr>
            <w:rStyle w:val="a8"/>
            <w:rFonts w:ascii="Times New Roman" w:eastAsia="Times New Roman" w:hAnsi="Times New Roman"/>
            <w:sz w:val="24"/>
          </w:rPr>
          <w:t>http://www.imf.org/external/russian/index.htm</w:t>
        </w:r>
      </w:hyperlink>
    </w:p>
    <w:p w:rsidR="00874F73" w:rsidRPr="006510F9" w:rsidRDefault="00874F73" w:rsidP="00874F73">
      <w:pPr>
        <w:pStyle w:val="a4"/>
        <w:spacing w:after="0" w:line="240" w:lineRule="auto"/>
        <w:rPr>
          <w:rFonts w:ascii="Times New Roman" w:eastAsia="Times New Roman" w:hAnsi="Times New Roman"/>
          <w:sz w:val="24"/>
          <w:szCs w:val="24"/>
        </w:rPr>
      </w:pPr>
    </w:p>
    <w:p w:rsidR="00874F73" w:rsidRPr="00837622" w:rsidRDefault="00874F73" w:rsidP="00874F73">
      <w:pPr>
        <w:pStyle w:val="a4"/>
        <w:spacing w:after="0" w:line="240" w:lineRule="auto"/>
        <w:rPr>
          <w:rFonts w:ascii="Arial" w:eastAsia="Times New Roman" w:hAnsi="Arial" w:cs="Arial"/>
          <w:sz w:val="14"/>
          <w:szCs w:val="14"/>
        </w:rPr>
      </w:pPr>
    </w:p>
    <w:p w:rsidR="00874F73" w:rsidRPr="00EF504F" w:rsidRDefault="00874F73" w:rsidP="00874F7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74F73" w:rsidRPr="00EF504F" w:rsidRDefault="00874F73" w:rsidP="00874F7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4F73" w:rsidRPr="00EF504F" w:rsidRDefault="00874F73" w:rsidP="00874F7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74F73" w:rsidRPr="00EF504F" w:rsidRDefault="00874F73" w:rsidP="00874F73">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w:t>
      </w:r>
      <w:r w:rsidRPr="00EF504F">
        <w:rPr>
          <w:sz w:val="24"/>
          <w:szCs w:val="24"/>
        </w:rPr>
        <w:lastRenderedPageBreak/>
        <w:t>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74F73" w:rsidRPr="00EF504F" w:rsidRDefault="00874F73" w:rsidP="00874F73">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74F73" w:rsidRPr="00EF504F" w:rsidRDefault="00874F73" w:rsidP="00874F7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1C4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74F73" w:rsidRPr="00EF504F" w:rsidRDefault="00874F73" w:rsidP="00874F7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C31C4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74F73" w:rsidRPr="00EF504F" w:rsidRDefault="00874F73" w:rsidP="00874F7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1C40">
          <w:rPr>
            <w:rStyle w:val="a8"/>
            <w:sz w:val="24"/>
            <w:szCs w:val="24"/>
          </w:rPr>
          <w:t>www.biblio-online.ru</w:t>
        </w:r>
      </w:hyperlink>
      <w:r w:rsidRPr="00EF504F">
        <w:rPr>
          <w:sz w:val="24"/>
          <w:szCs w:val="24"/>
        </w:rPr>
        <w:t xml:space="preserve"> </w:t>
      </w:r>
    </w:p>
    <w:p w:rsidR="00874F73" w:rsidRPr="00EF504F" w:rsidRDefault="00874F73" w:rsidP="00874F73">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EF504F">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74F73" w:rsidRPr="00EF504F" w:rsidRDefault="00874F73" w:rsidP="00874F73">
      <w:pPr>
        <w:ind w:firstLine="709"/>
        <w:jc w:val="both"/>
        <w:rPr>
          <w:sz w:val="24"/>
          <w:szCs w:val="24"/>
        </w:rPr>
      </w:pPr>
    </w:p>
    <w:p w:rsidR="00874F73" w:rsidRPr="00EF504F" w:rsidRDefault="00874F73" w:rsidP="00874F73">
      <w:pPr>
        <w:ind w:firstLine="709"/>
        <w:jc w:val="both"/>
        <w:rPr>
          <w:sz w:val="24"/>
          <w:szCs w:val="24"/>
        </w:rPr>
      </w:pPr>
    </w:p>
    <w:p w:rsidR="00D92AA5" w:rsidRPr="008F700B" w:rsidRDefault="00D92AA5" w:rsidP="00874F73">
      <w:pPr>
        <w:widowControl/>
        <w:autoSpaceDE/>
        <w:adjustRightInd/>
        <w:ind w:firstLine="709"/>
        <w:jc w:val="both"/>
        <w:rPr>
          <w:sz w:val="24"/>
          <w:szCs w:val="24"/>
        </w:rPr>
      </w:pPr>
    </w:p>
    <w:sectPr w:rsidR="00D92AA5" w:rsidRPr="008F70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492" w:rsidRDefault="006A0492" w:rsidP="00160BC1">
      <w:r>
        <w:separator/>
      </w:r>
    </w:p>
  </w:endnote>
  <w:endnote w:type="continuationSeparator" w:id="0">
    <w:p w:rsidR="006A0492" w:rsidRDefault="006A04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492" w:rsidRDefault="006A0492" w:rsidP="00160BC1">
      <w:r>
        <w:separator/>
      </w:r>
    </w:p>
  </w:footnote>
  <w:footnote w:type="continuationSeparator" w:id="0">
    <w:p w:rsidR="006A0492" w:rsidRDefault="006A04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001D3"/>
    <w:multiLevelType w:val="hybridMultilevel"/>
    <w:tmpl w:val="265AA4A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F52EB"/>
    <w:multiLevelType w:val="hybridMultilevel"/>
    <w:tmpl w:val="AF3C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65009"/>
    <w:multiLevelType w:val="hybridMultilevel"/>
    <w:tmpl w:val="7758E7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161A8B"/>
    <w:multiLevelType w:val="hybridMultilevel"/>
    <w:tmpl w:val="E550F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20511B"/>
    <w:multiLevelType w:val="hybridMultilevel"/>
    <w:tmpl w:val="5A0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90FE4"/>
    <w:multiLevelType w:val="hybridMultilevel"/>
    <w:tmpl w:val="8CD0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CC2E9BF2"/>
    <w:lvl w:ilvl="0" w:tplc="74CAD9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612C5B"/>
    <w:multiLevelType w:val="hybridMultilevel"/>
    <w:tmpl w:val="AEAC8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AB172F"/>
    <w:multiLevelType w:val="hybridMultilevel"/>
    <w:tmpl w:val="FEB86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3"/>
  </w:num>
  <w:num w:numId="6">
    <w:abstractNumId w:val="8"/>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13"/>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6"/>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A7E"/>
    <w:rsid w:val="00027D2C"/>
    <w:rsid w:val="00027E5B"/>
    <w:rsid w:val="00033A85"/>
    <w:rsid w:val="00037461"/>
    <w:rsid w:val="0004309E"/>
    <w:rsid w:val="00051AEE"/>
    <w:rsid w:val="00060A01"/>
    <w:rsid w:val="00064AA9"/>
    <w:rsid w:val="00066B8C"/>
    <w:rsid w:val="000835F5"/>
    <w:rsid w:val="00084ABF"/>
    <w:rsid w:val="000875BF"/>
    <w:rsid w:val="000911D1"/>
    <w:rsid w:val="00097FEA"/>
    <w:rsid w:val="000A4FAC"/>
    <w:rsid w:val="000B1331"/>
    <w:rsid w:val="000B40A9"/>
    <w:rsid w:val="000B6EB3"/>
    <w:rsid w:val="000B7795"/>
    <w:rsid w:val="000C4546"/>
    <w:rsid w:val="000C69C3"/>
    <w:rsid w:val="000D07C6"/>
    <w:rsid w:val="000D4429"/>
    <w:rsid w:val="000D6DE5"/>
    <w:rsid w:val="000E37E9"/>
    <w:rsid w:val="00102D35"/>
    <w:rsid w:val="00102E02"/>
    <w:rsid w:val="00104A75"/>
    <w:rsid w:val="00112D4D"/>
    <w:rsid w:val="00114770"/>
    <w:rsid w:val="001154C3"/>
    <w:rsid w:val="001165D0"/>
    <w:rsid w:val="001166B7"/>
    <w:rsid w:val="001167A8"/>
    <w:rsid w:val="00123D0A"/>
    <w:rsid w:val="00126663"/>
    <w:rsid w:val="00127108"/>
    <w:rsid w:val="00127DEA"/>
    <w:rsid w:val="00131CDA"/>
    <w:rsid w:val="00132F57"/>
    <w:rsid w:val="00136CF9"/>
    <w:rsid w:val="001378B1"/>
    <w:rsid w:val="0015639D"/>
    <w:rsid w:val="00160BC1"/>
    <w:rsid w:val="00161C70"/>
    <w:rsid w:val="001623E1"/>
    <w:rsid w:val="001716A9"/>
    <w:rsid w:val="00176C31"/>
    <w:rsid w:val="001775B0"/>
    <w:rsid w:val="00181AAB"/>
    <w:rsid w:val="00184F65"/>
    <w:rsid w:val="001871AA"/>
    <w:rsid w:val="0019579B"/>
    <w:rsid w:val="001A6533"/>
    <w:rsid w:val="001A6E47"/>
    <w:rsid w:val="001B18E6"/>
    <w:rsid w:val="001C4FED"/>
    <w:rsid w:val="001C6305"/>
    <w:rsid w:val="001D58FA"/>
    <w:rsid w:val="001D7E91"/>
    <w:rsid w:val="001F11DE"/>
    <w:rsid w:val="001F3561"/>
    <w:rsid w:val="00207E2E"/>
    <w:rsid w:val="00207FB7"/>
    <w:rsid w:val="00211C1B"/>
    <w:rsid w:val="002266E7"/>
    <w:rsid w:val="00240A81"/>
    <w:rsid w:val="00245199"/>
    <w:rsid w:val="002465E4"/>
    <w:rsid w:val="00253CD9"/>
    <w:rsid w:val="00255197"/>
    <w:rsid w:val="002657BC"/>
    <w:rsid w:val="00276128"/>
    <w:rsid w:val="00276A03"/>
    <w:rsid w:val="0027733F"/>
    <w:rsid w:val="00285AD5"/>
    <w:rsid w:val="00291D05"/>
    <w:rsid w:val="002933E5"/>
    <w:rsid w:val="002A0D1B"/>
    <w:rsid w:val="002B3D83"/>
    <w:rsid w:val="002B430E"/>
    <w:rsid w:val="002B5AB9"/>
    <w:rsid w:val="002B5EAC"/>
    <w:rsid w:val="002B6C87"/>
    <w:rsid w:val="002B734E"/>
    <w:rsid w:val="002C226A"/>
    <w:rsid w:val="002C2EAE"/>
    <w:rsid w:val="002C3F08"/>
    <w:rsid w:val="002C7582"/>
    <w:rsid w:val="002D23AF"/>
    <w:rsid w:val="002D6AC0"/>
    <w:rsid w:val="002E0FCC"/>
    <w:rsid w:val="002E4CB7"/>
    <w:rsid w:val="002E56F4"/>
    <w:rsid w:val="0030084D"/>
    <w:rsid w:val="0031546D"/>
    <w:rsid w:val="00315AB7"/>
    <w:rsid w:val="0032166A"/>
    <w:rsid w:val="00330957"/>
    <w:rsid w:val="0033180D"/>
    <w:rsid w:val="0033546E"/>
    <w:rsid w:val="00353E19"/>
    <w:rsid w:val="00355C7E"/>
    <w:rsid w:val="003618C2"/>
    <w:rsid w:val="00363097"/>
    <w:rsid w:val="00365758"/>
    <w:rsid w:val="00365D22"/>
    <w:rsid w:val="003668E3"/>
    <w:rsid w:val="00377527"/>
    <w:rsid w:val="00380B01"/>
    <w:rsid w:val="00390B62"/>
    <w:rsid w:val="003953E6"/>
    <w:rsid w:val="003A2250"/>
    <w:rsid w:val="003A3494"/>
    <w:rsid w:val="003A57B5"/>
    <w:rsid w:val="003A6FB0"/>
    <w:rsid w:val="003A71E4"/>
    <w:rsid w:val="003B7F71"/>
    <w:rsid w:val="003D47C6"/>
    <w:rsid w:val="003E484B"/>
    <w:rsid w:val="003E6456"/>
    <w:rsid w:val="00400491"/>
    <w:rsid w:val="00407242"/>
    <w:rsid w:val="00407404"/>
    <w:rsid w:val="004110F5"/>
    <w:rsid w:val="00435249"/>
    <w:rsid w:val="00445F64"/>
    <w:rsid w:val="00461162"/>
    <w:rsid w:val="0046365B"/>
    <w:rsid w:val="0047224A"/>
    <w:rsid w:val="0047572F"/>
    <w:rsid w:val="0047633A"/>
    <w:rsid w:val="0048300E"/>
    <w:rsid w:val="0049217A"/>
    <w:rsid w:val="0049232F"/>
    <w:rsid w:val="004960CB"/>
    <w:rsid w:val="004A2C0D"/>
    <w:rsid w:val="004A2E62"/>
    <w:rsid w:val="004A55CD"/>
    <w:rsid w:val="004A68C9"/>
    <w:rsid w:val="004B13BA"/>
    <w:rsid w:val="004C5815"/>
    <w:rsid w:val="004C6DB3"/>
    <w:rsid w:val="004E0C3F"/>
    <w:rsid w:val="004E3D82"/>
    <w:rsid w:val="004E4CD6"/>
    <w:rsid w:val="004E4DB2"/>
    <w:rsid w:val="004E55DD"/>
    <w:rsid w:val="004E62F1"/>
    <w:rsid w:val="004E753A"/>
    <w:rsid w:val="004F0B9C"/>
    <w:rsid w:val="004F3C72"/>
    <w:rsid w:val="004F4F15"/>
    <w:rsid w:val="004F75BF"/>
    <w:rsid w:val="00516F43"/>
    <w:rsid w:val="00524590"/>
    <w:rsid w:val="005362E6"/>
    <w:rsid w:val="00537A62"/>
    <w:rsid w:val="00540F31"/>
    <w:rsid w:val="0056176F"/>
    <w:rsid w:val="00565480"/>
    <w:rsid w:val="005669CB"/>
    <w:rsid w:val="00570C40"/>
    <w:rsid w:val="00572942"/>
    <w:rsid w:val="00572F9F"/>
    <w:rsid w:val="005816EA"/>
    <w:rsid w:val="00582969"/>
    <w:rsid w:val="00583C2E"/>
    <w:rsid w:val="00584FE8"/>
    <w:rsid w:val="00586FAD"/>
    <w:rsid w:val="00590A16"/>
    <w:rsid w:val="005915BA"/>
    <w:rsid w:val="00591B36"/>
    <w:rsid w:val="005A28FC"/>
    <w:rsid w:val="005A543E"/>
    <w:rsid w:val="005B47CE"/>
    <w:rsid w:val="005C13E4"/>
    <w:rsid w:val="005C1A88"/>
    <w:rsid w:val="005C20F0"/>
    <w:rsid w:val="005C3AEB"/>
    <w:rsid w:val="005C3E07"/>
    <w:rsid w:val="005C7567"/>
    <w:rsid w:val="005D206B"/>
    <w:rsid w:val="005E177D"/>
    <w:rsid w:val="005F2349"/>
    <w:rsid w:val="005F6C95"/>
    <w:rsid w:val="005F7208"/>
    <w:rsid w:val="006000AE"/>
    <w:rsid w:val="006044B4"/>
    <w:rsid w:val="00607E17"/>
    <w:rsid w:val="006118F6"/>
    <w:rsid w:val="00611EF8"/>
    <w:rsid w:val="00620AD8"/>
    <w:rsid w:val="00621383"/>
    <w:rsid w:val="00624E28"/>
    <w:rsid w:val="00640A06"/>
    <w:rsid w:val="00641D51"/>
    <w:rsid w:val="00642A2F"/>
    <w:rsid w:val="006439F4"/>
    <w:rsid w:val="00650BAF"/>
    <w:rsid w:val="0065477D"/>
    <w:rsid w:val="0065606F"/>
    <w:rsid w:val="00656AC4"/>
    <w:rsid w:val="00662590"/>
    <w:rsid w:val="00676914"/>
    <w:rsid w:val="006808C7"/>
    <w:rsid w:val="00687A0C"/>
    <w:rsid w:val="00687B3A"/>
    <w:rsid w:val="00692DD7"/>
    <w:rsid w:val="0069463F"/>
    <w:rsid w:val="006A0492"/>
    <w:rsid w:val="006A0DC1"/>
    <w:rsid w:val="006B0CA3"/>
    <w:rsid w:val="006C5AA5"/>
    <w:rsid w:val="006D108C"/>
    <w:rsid w:val="006D15B6"/>
    <w:rsid w:val="006D6805"/>
    <w:rsid w:val="006E5C19"/>
    <w:rsid w:val="006E5E93"/>
    <w:rsid w:val="006E773F"/>
    <w:rsid w:val="00705814"/>
    <w:rsid w:val="00705FB5"/>
    <w:rsid w:val="007066B1"/>
    <w:rsid w:val="00713D44"/>
    <w:rsid w:val="007327FE"/>
    <w:rsid w:val="00734C92"/>
    <w:rsid w:val="00741155"/>
    <w:rsid w:val="007512C7"/>
    <w:rsid w:val="00752936"/>
    <w:rsid w:val="00761D69"/>
    <w:rsid w:val="0076201E"/>
    <w:rsid w:val="00764497"/>
    <w:rsid w:val="00770A12"/>
    <w:rsid w:val="007751FE"/>
    <w:rsid w:val="00777B09"/>
    <w:rsid w:val="00781ADF"/>
    <w:rsid w:val="00783D3E"/>
    <w:rsid w:val="00785842"/>
    <w:rsid w:val="007865CB"/>
    <w:rsid w:val="00793E1B"/>
    <w:rsid w:val="00793F01"/>
    <w:rsid w:val="007A294F"/>
    <w:rsid w:val="007A5EE5"/>
    <w:rsid w:val="007A7E7B"/>
    <w:rsid w:val="007B1B01"/>
    <w:rsid w:val="007B2F12"/>
    <w:rsid w:val="007C277B"/>
    <w:rsid w:val="007C6FBE"/>
    <w:rsid w:val="007D1DBA"/>
    <w:rsid w:val="007D31D9"/>
    <w:rsid w:val="007D5CC1"/>
    <w:rsid w:val="007E10C6"/>
    <w:rsid w:val="007E2103"/>
    <w:rsid w:val="007F098D"/>
    <w:rsid w:val="007F4B97"/>
    <w:rsid w:val="007F7A4D"/>
    <w:rsid w:val="00801B83"/>
    <w:rsid w:val="00802695"/>
    <w:rsid w:val="00805471"/>
    <w:rsid w:val="0081784C"/>
    <w:rsid w:val="00820D1B"/>
    <w:rsid w:val="00823333"/>
    <w:rsid w:val="00823E5A"/>
    <w:rsid w:val="00827A34"/>
    <w:rsid w:val="00831FBB"/>
    <w:rsid w:val="00836C9D"/>
    <w:rsid w:val="008423FF"/>
    <w:rsid w:val="00857299"/>
    <w:rsid w:val="00857FC8"/>
    <w:rsid w:val="0086250A"/>
    <w:rsid w:val="0086651C"/>
    <w:rsid w:val="00874B74"/>
    <w:rsid w:val="00874F73"/>
    <w:rsid w:val="0088272E"/>
    <w:rsid w:val="00885064"/>
    <w:rsid w:val="0089368C"/>
    <w:rsid w:val="00897E5A"/>
    <w:rsid w:val="008B3964"/>
    <w:rsid w:val="008B6331"/>
    <w:rsid w:val="008C5F40"/>
    <w:rsid w:val="008E5E59"/>
    <w:rsid w:val="008F44E5"/>
    <w:rsid w:val="00920199"/>
    <w:rsid w:val="00921868"/>
    <w:rsid w:val="00930BF8"/>
    <w:rsid w:val="0094149E"/>
    <w:rsid w:val="00941875"/>
    <w:rsid w:val="00950E9C"/>
    <w:rsid w:val="00951F6B"/>
    <w:rsid w:val="009528CA"/>
    <w:rsid w:val="00954E45"/>
    <w:rsid w:val="00962784"/>
    <w:rsid w:val="00964F02"/>
    <w:rsid w:val="00965998"/>
    <w:rsid w:val="009D08FF"/>
    <w:rsid w:val="009D3E7E"/>
    <w:rsid w:val="009E35D2"/>
    <w:rsid w:val="009F1454"/>
    <w:rsid w:val="009F4070"/>
    <w:rsid w:val="00A123CF"/>
    <w:rsid w:val="00A22ACC"/>
    <w:rsid w:val="00A275E4"/>
    <w:rsid w:val="00A32A5F"/>
    <w:rsid w:val="00A37B44"/>
    <w:rsid w:val="00A4239C"/>
    <w:rsid w:val="00A44F9E"/>
    <w:rsid w:val="00A567CD"/>
    <w:rsid w:val="00A63D90"/>
    <w:rsid w:val="00A663B6"/>
    <w:rsid w:val="00A75675"/>
    <w:rsid w:val="00A76E53"/>
    <w:rsid w:val="00A8168E"/>
    <w:rsid w:val="00A81BEC"/>
    <w:rsid w:val="00A83EBD"/>
    <w:rsid w:val="00A9607B"/>
    <w:rsid w:val="00A96C48"/>
    <w:rsid w:val="00AA2A29"/>
    <w:rsid w:val="00AA3885"/>
    <w:rsid w:val="00AA7076"/>
    <w:rsid w:val="00AA760C"/>
    <w:rsid w:val="00AB1352"/>
    <w:rsid w:val="00AB2091"/>
    <w:rsid w:val="00AB7FBA"/>
    <w:rsid w:val="00AD0669"/>
    <w:rsid w:val="00AD208A"/>
    <w:rsid w:val="00AD4A3C"/>
    <w:rsid w:val="00AE3177"/>
    <w:rsid w:val="00AE7DC0"/>
    <w:rsid w:val="00AF0433"/>
    <w:rsid w:val="00AF61EB"/>
    <w:rsid w:val="00B14050"/>
    <w:rsid w:val="00B43F9B"/>
    <w:rsid w:val="00B44FF6"/>
    <w:rsid w:val="00B511FD"/>
    <w:rsid w:val="00B5209B"/>
    <w:rsid w:val="00B52A86"/>
    <w:rsid w:val="00B542D4"/>
    <w:rsid w:val="00B54421"/>
    <w:rsid w:val="00B642B8"/>
    <w:rsid w:val="00B67A77"/>
    <w:rsid w:val="00B701B5"/>
    <w:rsid w:val="00B76CF1"/>
    <w:rsid w:val="00B817E2"/>
    <w:rsid w:val="00B97989"/>
    <w:rsid w:val="00BB3690"/>
    <w:rsid w:val="00BB55F2"/>
    <w:rsid w:val="00BB6C9A"/>
    <w:rsid w:val="00BB70FB"/>
    <w:rsid w:val="00BD100F"/>
    <w:rsid w:val="00BE023D"/>
    <w:rsid w:val="00BF22FC"/>
    <w:rsid w:val="00C00DA5"/>
    <w:rsid w:val="00C1245E"/>
    <w:rsid w:val="00C124D0"/>
    <w:rsid w:val="00C228C5"/>
    <w:rsid w:val="00C24EA8"/>
    <w:rsid w:val="00C26026"/>
    <w:rsid w:val="00C31C40"/>
    <w:rsid w:val="00C33468"/>
    <w:rsid w:val="00C3475E"/>
    <w:rsid w:val="00C36E1F"/>
    <w:rsid w:val="00C40C06"/>
    <w:rsid w:val="00C47EC4"/>
    <w:rsid w:val="00C528C0"/>
    <w:rsid w:val="00C538BD"/>
    <w:rsid w:val="00C55E91"/>
    <w:rsid w:val="00C70CA1"/>
    <w:rsid w:val="00C73F81"/>
    <w:rsid w:val="00C839CB"/>
    <w:rsid w:val="00C90A7A"/>
    <w:rsid w:val="00C93F61"/>
    <w:rsid w:val="00C94464"/>
    <w:rsid w:val="00C953C9"/>
    <w:rsid w:val="00CA401A"/>
    <w:rsid w:val="00CA6892"/>
    <w:rsid w:val="00CB27ED"/>
    <w:rsid w:val="00CB61D6"/>
    <w:rsid w:val="00CC2E7E"/>
    <w:rsid w:val="00CC35D7"/>
    <w:rsid w:val="00CE6C4B"/>
    <w:rsid w:val="00CF12C6"/>
    <w:rsid w:val="00CF2B2F"/>
    <w:rsid w:val="00CF6292"/>
    <w:rsid w:val="00CF6B12"/>
    <w:rsid w:val="00D02EB8"/>
    <w:rsid w:val="00D152E4"/>
    <w:rsid w:val="00D1753D"/>
    <w:rsid w:val="00D23EFA"/>
    <w:rsid w:val="00D257B3"/>
    <w:rsid w:val="00D34B66"/>
    <w:rsid w:val="00D41AFD"/>
    <w:rsid w:val="00D44188"/>
    <w:rsid w:val="00D443FF"/>
    <w:rsid w:val="00D47F4F"/>
    <w:rsid w:val="00D534E9"/>
    <w:rsid w:val="00D63339"/>
    <w:rsid w:val="00D75479"/>
    <w:rsid w:val="00D761E8"/>
    <w:rsid w:val="00D83177"/>
    <w:rsid w:val="00D8506D"/>
    <w:rsid w:val="00D90307"/>
    <w:rsid w:val="00D92AA5"/>
    <w:rsid w:val="00D94C8B"/>
    <w:rsid w:val="00D97830"/>
    <w:rsid w:val="00DA3FFC"/>
    <w:rsid w:val="00DA489D"/>
    <w:rsid w:val="00DA48D3"/>
    <w:rsid w:val="00DB08E2"/>
    <w:rsid w:val="00DB0A35"/>
    <w:rsid w:val="00DB228F"/>
    <w:rsid w:val="00DB6DC2"/>
    <w:rsid w:val="00DC2E3F"/>
    <w:rsid w:val="00DC3580"/>
    <w:rsid w:val="00DC6660"/>
    <w:rsid w:val="00DD03B9"/>
    <w:rsid w:val="00DD0ED4"/>
    <w:rsid w:val="00DD608A"/>
    <w:rsid w:val="00DD6EB4"/>
    <w:rsid w:val="00DE38F3"/>
    <w:rsid w:val="00DF1076"/>
    <w:rsid w:val="00DF26AA"/>
    <w:rsid w:val="00DF4D20"/>
    <w:rsid w:val="00DF6986"/>
    <w:rsid w:val="00DF7ED6"/>
    <w:rsid w:val="00E02CDE"/>
    <w:rsid w:val="00E11452"/>
    <w:rsid w:val="00E222FF"/>
    <w:rsid w:val="00E42AED"/>
    <w:rsid w:val="00E4451A"/>
    <w:rsid w:val="00E6023D"/>
    <w:rsid w:val="00E72419"/>
    <w:rsid w:val="00E72975"/>
    <w:rsid w:val="00E7465A"/>
    <w:rsid w:val="00E81007"/>
    <w:rsid w:val="00E87776"/>
    <w:rsid w:val="00E9119D"/>
    <w:rsid w:val="00E92238"/>
    <w:rsid w:val="00EA206F"/>
    <w:rsid w:val="00EA3690"/>
    <w:rsid w:val="00EB0E73"/>
    <w:rsid w:val="00EB1640"/>
    <w:rsid w:val="00ED28E4"/>
    <w:rsid w:val="00ED789C"/>
    <w:rsid w:val="00EE165B"/>
    <w:rsid w:val="00EE39B2"/>
    <w:rsid w:val="00EE4D57"/>
    <w:rsid w:val="00EF7919"/>
    <w:rsid w:val="00F00B76"/>
    <w:rsid w:val="00F06F17"/>
    <w:rsid w:val="00F226CA"/>
    <w:rsid w:val="00F22ADA"/>
    <w:rsid w:val="00F239D1"/>
    <w:rsid w:val="00F322E1"/>
    <w:rsid w:val="00F33A6F"/>
    <w:rsid w:val="00F342F7"/>
    <w:rsid w:val="00F360E8"/>
    <w:rsid w:val="00F40FDE"/>
    <w:rsid w:val="00F40FEC"/>
    <w:rsid w:val="00F42549"/>
    <w:rsid w:val="00F625A5"/>
    <w:rsid w:val="00F63ADF"/>
    <w:rsid w:val="00F63BBC"/>
    <w:rsid w:val="00F8007A"/>
    <w:rsid w:val="00F803A3"/>
    <w:rsid w:val="00F81A1D"/>
    <w:rsid w:val="00F87B7A"/>
    <w:rsid w:val="00F91577"/>
    <w:rsid w:val="00F96A96"/>
    <w:rsid w:val="00FA5C55"/>
    <w:rsid w:val="00FB05DD"/>
    <w:rsid w:val="00FB15A7"/>
    <w:rsid w:val="00FB3DFD"/>
    <w:rsid w:val="00FC306B"/>
    <w:rsid w:val="00FD6763"/>
    <w:rsid w:val="00FE1F73"/>
    <w:rsid w:val="00FE355F"/>
    <w:rsid w:val="00FE556E"/>
    <w:rsid w:val="00FF0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styleId="30">
    <w:name w:val="Body Text Indent 3"/>
    <w:basedOn w:val="a"/>
    <w:link w:val="31"/>
    <w:uiPriority w:val="99"/>
    <w:unhideWhenUsed/>
    <w:rsid w:val="00102D35"/>
    <w:pPr>
      <w:spacing w:after="120"/>
      <w:ind w:left="283"/>
    </w:pPr>
    <w:rPr>
      <w:sz w:val="16"/>
      <w:szCs w:val="16"/>
    </w:rPr>
  </w:style>
  <w:style w:type="character" w:customStyle="1" w:styleId="31">
    <w:name w:val="Основной текст с отступом 3 Знак"/>
    <w:basedOn w:val="a0"/>
    <w:link w:val="30"/>
    <w:uiPriority w:val="99"/>
    <w:rsid w:val="00102D35"/>
    <w:rPr>
      <w:rFonts w:ascii="Times New Roman" w:eastAsia="Times New Roman" w:hAnsi="Times New Roman"/>
      <w:sz w:val="16"/>
      <w:szCs w:val="16"/>
    </w:rPr>
  </w:style>
  <w:style w:type="character" w:customStyle="1" w:styleId="a5">
    <w:name w:val="Абзац списка Знак"/>
    <w:link w:val="a4"/>
    <w:uiPriority w:val="34"/>
    <w:locked/>
    <w:rsid w:val="00EB1640"/>
    <w:rPr>
      <w:sz w:val="22"/>
      <w:szCs w:val="22"/>
      <w:lang w:eastAsia="en-US"/>
    </w:rPr>
  </w:style>
  <w:style w:type="character" w:styleId="af5">
    <w:name w:val="Unresolved Mention"/>
    <w:basedOn w:val="a0"/>
    <w:uiPriority w:val="99"/>
    <w:semiHidden/>
    <w:unhideWhenUsed/>
    <w:rsid w:val="00C3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27715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451811">
      <w:bodyDiv w:val="1"/>
      <w:marLeft w:val="0"/>
      <w:marRight w:val="0"/>
      <w:marTop w:val="0"/>
      <w:marBottom w:val="0"/>
      <w:divBdr>
        <w:top w:val="none" w:sz="0" w:space="0" w:color="auto"/>
        <w:left w:val="none" w:sz="0" w:space="0" w:color="auto"/>
        <w:bottom w:val="none" w:sz="0" w:space="0" w:color="auto"/>
        <w:right w:val="none" w:sz="0" w:space="0" w:color="auto"/>
      </w:divBdr>
    </w:div>
    <w:div w:id="20193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biznes-planirovanie-432952"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74"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vnutrifirmennoe-planirovanie-43174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3EEDDFFA-2C28-4D41-94F4-5483EEBC67EB"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81ABB-A3B3-49FC-8798-F25EC11F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7663</Words>
  <Characters>43682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39</cp:revision>
  <dcterms:created xsi:type="dcterms:W3CDTF">2018-12-07T06:52:00Z</dcterms:created>
  <dcterms:modified xsi:type="dcterms:W3CDTF">2022-11-12T12:10:00Z</dcterms:modified>
</cp:coreProperties>
</file>